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3BB3" w:rsidRDefault="00F212DD" w:rsidP="007E3BB3">
      <w:pPr>
        <w:jc w:val="center"/>
        <w:rPr>
          <w:b/>
          <w:sz w:val="28"/>
          <w:szCs w:val="28"/>
          <w:u w:val="single"/>
        </w:rPr>
      </w:pPr>
      <w:r>
        <w:rPr>
          <w:b/>
          <w:noProof/>
          <w:sz w:val="28"/>
          <w:szCs w:val="28"/>
          <w:u w:val="single"/>
          <w:lang w:val="en-AU" w:eastAsia="en-AU" w:bidi="ar-SA"/>
        </w:rPr>
        <w:drawing>
          <wp:anchor distT="0" distB="0" distL="114300" distR="114300" simplePos="0" relativeHeight="251658240" behindDoc="1" locked="0" layoutInCell="1" allowOverlap="1">
            <wp:simplePos x="0" y="0"/>
            <wp:positionH relativeFrom="column">
              <wp:posOffset>-289560</wp:posOffset>
            </wp:positionH>
            <wp:positionV relativeFrom="paragraph">
              <wp:posOffset>372110</wp:posOffset>
            </wp:positionV>
            <wp:extent cx="1903730" cy="1264920"/>
            <wp:effectExtent l="19050" t="0" r="1270" b="0"/>
            <wp:wrapTight wrapText="bothSides">
              <wp:wrapPolygon edited="0">
                <wp:start x="-216" y="0"/>
                <wp:lineTo x="-216" y="21145"/>
                <wp:lineTo x="21614" y="21145"/>
                <wp:lineTo x="21614" y="0"/>
                <wp:lineTo x="-216" y="0"/>
              </wp:wrapPolygon>
            </wp:wrapTight>
            <wp:docPr id="5" name="Picture 1" descr="xid-259429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xid-259429_2"/>
                    <pic:cNvPicPr>
                      <a:picLocks noChangeAspect="1" noChangeArrowheads="1"/>
                    </pic:cNvPicPr>
                  </pic:nvPicPr>
                  <pic:blipFill>
                    <a:blip r:embed="rId7" cstate="print"/>
                    <a:srcRect/>
                    <a:stretch>
                      <a:fillRect/>
                    </a:stretch>
                  </pic:blipFill>
                  <pic:spPr bwMode="auto">
                    <a:xfrm>
                      <a:off x="0" y="0"/>
                      <a:ext cx="1903730" cy="1264920"/>
                    </a:xfrm>
                    <a:prstGeom prst="rect">
                      <a:avLst/>
                    </a:prstGeom>
                    <a:noFill/>
                    <a:ln w="9525">
                      <a:noFill/>
                      <a:miter lim="800000"/>
                      <a:headEnd/>
                      <a:tailEnd/>
                    </a:ln>
                  </pic:spPr>
                </pic:pic>
              </a:graphicData>
            </a:graphic>
          </wp:anchor>
        </w:drawing>
      </w:r>
      <w:r w:rsidR="009D560D" w:rsidRPr="007E3BB3">
        <w:rPr>
          <w:b/>
          <w:sz w:val="28"/>
          <w:szCs w:val="28"/>
          <w:u w:val="single"/>
        </w:rPr>
        <w:t>ETP11</w:t>
      </w:r>
      <w:r w:rsidR="004D3639">
        <w:rPr>
          <w:b/>
          <w:sz w:val="28"/>
          <w:szCs w:val="28"/>
          <w:u w:val="single"/>
        </w:rPr>
        <w:t>1</w:t>
      </w:r>
      <w:r w:rsidR="00C23543" w:rsidRPr="007E3BB3">
        <w:rPr>
          <w:b/>
          <w:sz w:val="28"/>
          <w:szCs w:val="28"/>
          <w:u w:val="single"/>
        </w:rPr>
        <w:t xml:space="preserve">: </w:t>
      </w:r>
      <w:r w:rsidR="004D3639">
        <w:rPr>
          <w:b/>
          <w:sz w:val="28"/>
          <w:szCs w:val="28"/>
          <w:u w:val="single"/>
        </w:rPr>
        <w:t>Educators as Effective Communicators</w:t>
      </w:r>
    </w:p>
    <w:p w:rsidR="00EF2300" w:rsidRDefault="00F212DD" w:rsidP="00F4088E">
      <w:pPr>
        <w:spacing w:before="0" w:after="0"/>
        <w:jc w:val="center"/>
        <w:rPr>
          <w:b/>
          <w:sz w:val="28"/>
          <w:szCs w:val="28"/>
          <w:u w:val="single"/>
        </w:rPr>
      </w:pPr>
      <w:r w:rsidRPr="00F4088E">
        <w:rPr>
          <w:b/>
          <w:sz w:val="28"/>
          <w:szCs w:val="28"/>
          <w:u w:val="single"/>
        </w:rPr>
        <w:t>4</w:t>
      </w:r>
      <w:r w:rsidR="006C7A36">
        <w:rPr>
          <w:b/>
          <w:sz w:val="28"/>
          <w:szCs w:val="28"/>
          <w:u w:val="single"/>
        </w:rPr>
        <w:t>, 5, 6</w:t>
      </w:r>
      <w:r w:rsidR="009D560D" w:rsidRPr="00F4088E">
        <w:rPr>
          <w:b/>
          <w:sz w:val="28"/>
          <w:szCs w:val="28"/>
          <w:u w:val="single"/>
        </w:rPr>
        <w:t xml:space="preserve">: </w:t>
      </w:r>
      <w:r w:rsidRPr="00F4088E">
        <w:rPr>
          <w:b/>
          <w:sz w:val="28"/>
          <w:szCs w:val="28"/>
          <w:u w:val="single"/>
        </w:rPr>
        <w:t>Communication Strategies</w:t>
      </w:r>
      <w:r w:rsidR="002A2B63">
        <w:rPr>
          <w:b/>
          <w:sz w:val="28"/>
          <w:szCs w:val="28"/>
          <w:u w:val="single"/>
        </w:rPr>
        <w:t>, Roles in Groups and Conflict</w:t>
      </w:r>
      <w:r w:rsidR="006C7A36">
        <w:rPr>
          <w:b/>
          <w:sz w:val="28"/>
          <w:szCs w:val="28"/>
          <w:u w:val="single"/>
        </w:rPr>
        <w:t xml:space="preserve"> Resolution</w:t>
      </w:r>
    </w:p>
    <w:p w:rsidR="002D5D56" w:rsidRPr="00F4088E" w:rsidRDefault="002D5D56" w:rsidP="00F4088E">
      <w:pPr>
        <w:spacing w:before="0" w:after="0"/>
        <w:jc w:val="center"/>
        <w:rPr>
          <w:b/>
          <w:sz w:val="28"/>
          <w:szCs w:val="28"/>
          <w:u w:val="single"/>
        </w:rPr>
      </w:pPr>
    </w:p>
    <w:p w:rsidR="00F212DD" w:rsidRPr="00F4088E" w:rsidRDefault="00F4088E" w:rsidP="00F4088E">
      <w:pPr>
        <w:spacing w:before="0" w:after="0"/>
        <w:rPr>
          <w:b/>
          <w:sz w:val="24"/>
          <w:szCs w:val="24"/>
        </w:rPr>
      </w:pPr>
      <w:r w:rsidRPr="00F4088E">
        <w:rPr>
          <w:b/>
          <w:sz w:val="24"/>
          <w:szCs w:val="24"/>
        </w:rPr>
        <w:t>Reading:  Arthur-Kelly et al (2006: 65)</w:t>
      </w:r>
    </w:p>
    <w:p w:rsidR="00F4088E" w:rsidRPr="00F4088E" w:rsidRDefault="00F4088E" w:rsidP="006C7A36">
      <w:pPr>
        <w:pStyle w:val="ListParagraph"/>
        <w:numPr>
          <w:ilvl w:val="0"/>
          <w:numId w:val="6"/>
        </w:numPr>
        <w:spacing w:before="0" w:after="0"/>
        <w:rPr>
          <w:sz w:val="24"/>
          <w:szCs w:val="24"/>
        </w:rPr>
      </w:pPr>
      <w:r w:rsidRPr="00F4088E">
        <w:rPr>
          <w:sz w:val="24"/>
          <w:szCs w:val="24"/>
        </w:rPr>
        <w:t>Arthur Kelly uses the term ‘interference’.  This is another word for an idea we talked about in session 3:  Communication Models.  What’s the word?</w:t>
      </w:r>
    </w:p>
    <w:p w:rsidR="00E21A49" w:rsidRDefault="00E21A49" w:rsidP="00F4088E">
      <w:pPr>
        <w:spacing w:before="0" w:after="0"/>
        <w:rPr>
          <w:sz w:val="24"/>
          <w:szCs w:val="24"/>
        </w:rPr>
      </w:pPr>
    </w:p>
    <w:p w:rsidR="00EA01B1" w:rsidRPr="00BC1EAE" w:rsidRDefault="00EA01B1" w:rsidP="002D5D56">
      <w:pPr>
        <w:spacing w:before="0" w:after="0"/>
        <w:jc w:val="center"/>
        <w:rPr>
          <w:b/>
          <w:sz w:val="24"/>
          <w:szCs w:val="24"/>
          <w:u w:val="single"/>
        </w:rPr>
      </w:pPr>
      <w:r w:rsidRPr="00BC1EAE">
        <w:rPr>
          <w:b/>
          <w:sz w:val="24"/>
          <w:szCs w:val="24"/>
          <w:u w:val="single"/>
        </w:rPr>
        <w:t>Listening:  some quotes</w:t>
      </w:r>
    </w:p>
    <w:p w:rsidR="00EA01B1" w:rsidRPr="00EA01B1" w:rsidRDefault="00EA01B1" w:rsidP="006C7A36">
      <w:pPr>
        <w:pStyle w:val="NormalWeb"/>
        <w:numPr>
          <w:ilvl w:val="0"/>
          <w:numId w:val="6"/>
        </w:numPr>
        <w:spacing w:before="0" w:beforeAutospacing="0" w:after="0" w:afterAutospacing="0"/>
        <w:rPr>
          <w:rFonts w:ascii="Calibri" w:hAnsi="Calibri"/>
        </w:rPr>
      </w:pPr>
      <w:proofErr w:type="spellStart"/>
      <w:r w:rsidRPr="00EA01B1">
        <w:rPr>
          <w:rFonts w:ascii="Calibri" w:hAnsi="Calibri"/>
        </w:rPr>
        <w:t>Krishnamurti</w:t>
      </w:r>
      <w:proofErr w:type="spellEnd"/>
      <w:r w:rsidRPr="00EA01B1">
        <w:rPr>
          <w:rFonts w:ascii="Calibri" w:hAnsi="Calibri"/>
        </w:rPr>
        <w:t xml:space="preserve"> a communications scholar said in an interview on British T.V. </w:t>
      </w:r>
    </w:p>
    <w:p w:rsidR="00EA01B1" w:rsidRPr="00EA01B1" w:rsidRDefault="00EA01B1" w:rsidP="00EA01B1">
      <w:pPr>
        <w:pStyle w:val="NormalWeb"/>
        <w:spacing w:before="0" w:beforeAutospacing="0" w:after="0" w:afterAutospacing="0"/>
        <w:rPr>
          <w:rFonts w:ascii="Calibri" w:hAnsi="Calibri"/>
        </w:rPr>
      </w:pPr>
      <w:r w:rsidRPr="00EA01B1">
        <w:rPr>
          <w:rFonts w:ascii="Calibri" w:hAnsi="Calibri"/>
          <w:color w:val="003359"/>
        </w:rPr>
        <w:t>"Do not start a conversation before it has begun." What he meant by this was listen, listen with your mind, listen with your heart, just listen without agenda.</w:t>
      </w:r>
    </w:p>
    <w:p w:rsidR="00EA01B1" w:rsidRPr="00EA01B1" w:rsidRDefault="00EA01B1" w:rsidP="006C7A36">
      <w:pPr>
        <w:pStyle w:val="ListParagraph"/>
        <w:numPr>
          <w:ilvl w:val="0"/>
          <w:numId w:val="6"/>
        </w:numPr>
        <w:spacing w:before="0" w:after="0"/>
        <w:rPr>
          <w:sz w:val="24"/>
          <w:szCs w:val="24"/>
        </w:rPr>
      </w:pPr>
      <w:r>
        <w:rPr>
          <w:sz w:val="24"/>
          <w:szCs w:val="24"/>
        </w:rPr>
        <w:t>From the film,</w:t>
      </w:r>
      <w:r w:rsidRPr="00EA01B1">
        <w:rPr>
          <w:sz w:val="24"/>
          <w:szCs w:val="24"/>
        </w:rPr>
        <w:t xml:space="preserve"> </w:t>
      </w:r>
      <w:r w:rsidRPr="00EA01B1">
        <w:rPr>
          <w:i/>
          <w:sz w:val="24"/>
          <w:szCs w:val="24"/>
        </w:rPr>
        <w:t>Pulp Fiction</w:t>
      </w:r>
      <w:r>
        <w:rPr>
          <w:i/>
          <w:sz w:val="24"/>
          <w:szCs w:val="24"/>
        </w:rPr>
        <w:t>:</w:t>
      </w:r>
    </w:p>
    <w:p w:rsidR="00EA01B1" w:rsidRDefault="00EA01B1" w:rsidP="00EA01B1">
      <w:pPr>
        <w:spacing w:before="0" w:after="0"/>
        <w:rPr>
          <w:sz w:val="24"/>
          <w:szCs w:val="24"/>
        </w:rPr>
      </w:pPr>
      <w:r w:rsidRPr="00EA01B1">
        <w:rPr>
          <w:sz w:val="24"/>
          <w:szCs w:val="24"/>
        </w:rPr>
        <w:t>‘Are you listening or are you just waiting to speak?’</w:t>
      </w:r>
    </w:p>
    <w:p w:rsidR="00BC1EAE" w:rsidRDefault="00BC1EAE" w:rsidP="00EA01B1">
      <w:pPr>
        <w:spacing w:before="0" w:after="0"/>
        <w:rPr>
          <w:sz w:val="24"/>
          <w:szCs w:val="24"/>
        </w:rPr>
      </w:pPr>
    </w:p>
    <w:p w:rsidR="00BC1EAE" w:rsidRPr="00BC1EAE" w:rsidRDefault="00BC1EAE" w:rsidP="00BC1EAE">
      <w:pPr>
        <w:spacing w:before="0" w:after="0"/>
        <w:jc w:val="center"/>
        <w:rPr>
          <w:i/>
          <w:sz w:val="24"/>
          <w:szCs w:val="24"/>
        </w:rPr>
      </w:pPr>
      <w:r w:rsidRPr="00BC1EAE">
        <w:rPr>
          <w:i/>
          <w:sz w:val="24"/>
          <w:szCs w:val="24"/>
        </w:rPr>
        <w:t>How do you know when you’ve been listening to?</w:t>
      </w:r>
    </w:p>
    <w:p w:rsidR="00BC1EAE" w:rsidRPr="00BC1EAE" w:rsidRDefault="00BC1EAE" w:rsidP="00BC1EAE">
      <w:pPr>
        <w:spacing w:before="0" w:after="0"/>
        <w:jc w:val="center"/>
        <w:rPr>
          <w:i/>
          <w:sz w:val="24"/>
          <w:szCs w:val="24"/>
        </w:rPr>
      </w:pPr>
    </w:p>
    <w:p w:rsidR="00BC1EAE" w:rsidRPr="00BC1EAE" w:rsidRDefault="00BC1EAE" w:rsidP="00BC1EAE">
      <w:pPr>
        <w:spacing w:before="0" w:after="0"/>
        <w:jc w:val="center"/>
        <w:rPr>
          <w:sz w:val="24"/>
          <w:szCs w:val="24"/>
        </w:rPr>
      </w:pPr>
      <w:r w:rsidRPr="00BC1EAE">
        <w:rPr>
          <w:i/>
          <w:sz w:val="24"/>
          <w:szCs w:val="24"/>
        </w:rPr>
        <w:t>How do you feel when you’re not listening</w:t>
      </w:r>
      <w:r>
        <w:rPr>
          <w:sz w:val="24"/>
          <w:szCs w:val="24"/>
        </w:rPr>
        <w:t xml:space="preserve"> to?</w:t>
      </w:r>
    </w:p>
    <w:p w:rsidR="00BC1EAE" w:rsidRDefault="00BC1EAE" w:rsidP="002D5D56">
      <w:pPr>
        <w:spacing w:before="0" w:after="0"/>
        <w:jc w:val="center"/>
        <w:rPr>
          <w:b/>
          <w:sz w:val="24"/>
          <w:szCs w:val="24"/>
        </w:rPr>
      </w:pPr>
    </w:p>
    <w:p w:rsidR="002D5D56" w:rsidRPr="00BC1EAE" w:rsidRDefault="002D5D56" w:rsidP="002D5D56">
      <w:pPr>
        <w:spacing w:before="0" w:after="0"/>
        <w:jc w:val="center"/>
        <w:rPr>
          <w:b/>
          <w:sz w:val="24"/>
          <w:szCs w:val="24"/>
          <w:u w:val="single"/>
        </w:rPr>
      </w:pPr>
      <w:r w:rsidRPr="00BC1EAE">
        <w:rPr>
          <w:b/>
          <w:sz w:val="24"/>
          <w:szCs w:val="24"/>
          <w:u w:val="single"/>
        </w:rPr>
        <w:t>Scan Reading Collaborative Task</w:t>
      </w:r>
    </w:p>
    <w:p w:rsidR="002D5D56" w:rsidRDefault="002D5D56" w:rsidP="002D5D56">
      <w:pPr>
        <w:spacing w:before="0" w:after="0"/>
        <w:jc w:val="center"/>
        <w:rPr>
          <w:b/>
          <w:sz w:val="24"/>
          <w:szCs w:val="24"/>
        </w:rPr>
      </w:pPr>
    </w:p>
    <w:p w:rsidR="00EA01B1" w:rsidRDefault="00BC1EAE" w:rsidP="00EA01B1">
      <w:pPr>
        <w:spacing w:before="0" w:after="0"/>
        <w:rPr>
          <w:sz w:val="24"/>
          <w:szCs w:val="24"/>
        </w:rPr>
      </w:pPr>
      <w:r>
        <w:rPr>
          <w:sz w:val="24"/>
          <w:szCs w:val="24"/>
        </w:rPr>
        <w:t>C</w:t>
      </w:r>
      <w:r w:rsidR="00EA01B1" w:rsidRPr="00EA01B1">
        <w:rPr>
          <w:sz w:val="24"/>
          <w:szCs w:val="24"/>
        </w:rPr>
        <w:t xml:space="preserve">hoose one of the sections below.  </w:t>
      </w:r>
      <w:r w:rsidR="002D5D56">
        <w:rPr>
          <w:sz w:val="24"/>
          <w:szCs w:val="24"/>
        </w:rPr>
        <w:t xml:space="preserve">Scan read </w:t>
      </w:r>
      <w:r w:rsidR="00EA01B1" w:rsidRPr="00EA01B1">
        <w:rPr>
          <w:sz w:val="24"/>
          <w:szCs w:val="24"/>
        </w:rPr>
        <w:t xml:space="preserve">it, </w:t>
      </w:r>
      <w:r w:rsidR="002D5D56">
        <w:rPr>
          <w:sz w:val="24"/>
          <w:szCs w:val="24"/>
        </w:rPr>
        <w:t>to find two things</w:t>
      </w:r>
      <w:r w:rsidR="00EA01B1" w:rsidRPr="00EA01B1">
        <w:rPr>
          <w:sz w:val="24"/>
          <w:szCs w:val="24"/>
        </w:rPr>
        <w:t xml:space="preserve">:  What is the Strategy?  What re the steps to using it?  </w:t>
      </w:r>
      <w:r w:rsidR="002D5D56">
        <w:rPr>
          <w:sz w:val="24"/>
          <w:szCs w:val="24"/>
        </w:rPr>
        <w:t>Share your summary with the group</w:t>
      </w:r>
    </w:p>
    <w:p w:rsidR="00EA01B1" w:rsidRDefault="00EA01B1" w:rsidP="00F4088E">
      <w:pPr>
        <w:spacing w:before="0" w:after="0"/>
        <w:rPr>
          <w:b/>
          <w:sz w:val="24"/>
          <w:szCs w:val="24"/>
        </w:rPr>
      </w:pPr>
    </w:p>
    <w:p w:rsidR="00F4088E" w:rsidRPr="002D5D56" w:rsidRDefault="00F4088E" w:rsidP="006C7A36">
      <w:pPr>
        <w:pStyle w:val="ListParagraph"/>
        <w:numPr>
          <w:ilvl w:val="0"/>
          <w:numId w:val="7"/>
        </w:numPr>
        <w:spacing w:before="0" w:after="0"/>
        <w:rPr>
          <w:b/>
        </w:rPr>
      </w:pPr>
      <w:r w:rsidRPr="002D5D56">
        <w:rPr>
          <w:b/>
        </w:rPr>
        <w:t>Reading:  Arthur-Kelly et al (2006: 71-75):  Active Listening</w:t>
      </w:r>
      <w:r w:rsidR="00EA01B1" w:rsidRPr="002D5D56">
        <w:rPr>
          <w:b/>
        </w:rPr>
        <w:t xml:space="preserve"> (2 people)</w:t>
      </w:r>
    </w:p>
    <w:p w:rsidR="00EA01B1" w:rsidRPr="002D5D56" w:rsidRDefault="00EA01B1" w:rsidP="006C7A36">
      <w:pPr>
        <w:pStyle w:val="ListParagraph"/>
        <w:numPr>
          <w:ilvl w:val="0"/>
          <w:numId w:val="7"/>
        </w:numPr>
        <w:spacing w:before="0" w:after="0"/>
        <w:rPr>
          <w:b/>
        </w:rPr>
      </w:pPr>
      <w:r w:rsidRPr="002D5D56">
        <w:rPr>
          <w:b/>
        </w:rPr>
        <w:t>Reading:  Arthur-Kelly et al (2006: 75-76):  Open Questioning</w:t>
      </w:r>
    </w:p>
    <w:p w:rsidR="00EA01B1" w:rsidRPr="002D5D56" w:rsidRDefault="00EA01B1" w:rsidP="006C7A36">
      <w:pPr>
        <w:pStyle w:val="ListParagraph"/>
        <w:numPr>
          <w:ilvl w:val="0"/>
          <w:numId w:val="7"/>
        </w:numPr>
        <w:spacing w:before="0" w:after="0"/>
        <w:rPr>
          <w:b/>
        </w:rPr>
      </w:pPr>
      <w:r w:rsidRPr="002D5D56">
        <w:rPr>
          <w:b/>
        </w:rPr>
        <w:t>Reading:  Arthur-Kelly et al (2006: 76-77):  Assertive I-Messages</w:t>
      </w:r>
    </w:p>
    <w:p w:rsidR="00EA01B1" w:rsidRDefault="00EA01B1" w:rsidP="006C7A36">
      <w:pPr>
        <w:pStyle w:val="ListParagraph"/>
        <w:numPr>
          <w:ilvl w:val="0"/>
          <w:numId w:val="7"/>
        </w:numPr>
        <w:spacing w:before="0" w:after="0"/>
        <w:rPr>
          <w:b/>
        </w:rPr>
      </w:pPr>
      <w:r w:rsidRPr="002D5D56">
        <w:rPr>
          <w:b/>
        </w:rPr>
        <w:t>Reading:  Arthur-Kelly et al (2006: 77-79): Negotiating a Solution</w:t>
      </w:r>
    </w:p>
    <w:p w:rsidR="00BC1EAE" w:rsidRPr="002D5D56" w:rsidRDefault="00BC1EAE" w:rsidP="00BC1EAE">
      <w:pPr>
        <w:pStyle w:val="ListParagraph"/>
        <w:spacing w:before="0" w:after="0"/>
        <w:rPr>
          <w:b/>
        </w:rPr>
      </w:pPr>
    </w:p>
    <w:tbl>
      <w:tblPr>
        <w:tblStyle w:val="TableGrid"/>
        <w:tblW w:w="0" w:type="auto"/>
        <w:tblLook w:val="04A0"/>
      </w:tblPr>
      <w:tblGrid>
        <w:gridCol w:w="2093"/>
        <w:gridCol w:w="3544"/>
        <w:gridCol w:w="5045"/>
      </w:tblGrid>
      <w:tr w:rsidR="00BC1EAE" w:rsidTr="00BC1EAE">
        <w:tc>
          <w:tcPr>
            <w:tcW w:w="2093" w:type="dxa"/>
          </w:tcPr>
          <w:p w:rsidR="00BC1EAE" w:rsidRPr="00BC1EAE" w:rsidRDefault="00BC1EAE">
            <w:pPr>
              <w:rPr>
                <w:b/>
                <w:sz w:val="24"/>
                <w:szCs w:val="24"/>
              </w:rPr>
            </w:pPr>
            <w:r w:rsidRPr="00BC1EAE">
              <w:rPr>
                <w:b/>
                <w:sz w:val="24"/>
                <w:szCs w:val="24"/>
              </w:rPr>
              <w:t>Strategy</w:t>
            </w:r>
          </w:p>
        </w:tc>
        <w:tc>
          <w:tcPr>
            <w:tcW w:w="3544" w:type="dxa"/>
          </w:tcPr>
          <w:p w:rsidR="00BC1EAE" w:rsidRPr="00BC1EAE" w:rsidRDefault="00BC1EAE">
            <w:pPr>
              <w:rPr>
                <w:b/>
                <w:sz w:val="24"/>
                <w:szCs w:val="24"/>
              </w:rPr>
            </w:pPr>
            <w:r w:rsidRPr="00BC1EAE">
              <w:rPr>
                <w:b/>
                <w:sz w:val="24"/>
                <w:szCs w:val="24"/>
              </w:rPr>
              <w:t>What is it</w:t>
            </w:r>
            <w:r>
              <w:rPr>
                <w:b/>
                <w:sz w:val="24"/>
                <w:szCs w:val="24"/>
              </w:rPr>
              <w:t>?</w:t>
            </w:r>
          </w:p>
        </w:tc>
        <w:tc>
          <w:tcPr>
            <w:tcW w:w="5045" w:type="dxa"/>
          </w:tcPr>
          <w:p w:rsidR="00BC1EAE" w:rsidRPr="00BC1EAE" w:rsidRDefault="00BC1EAE">
            <w:pPr>
              <w:rPr>
                <w:b/>
                <w:sz w:val="24"/>
                <w:szCs w:val="24"/>
              </w:rPr>
            </w:pPr>
            <w:r w:rsidRPr="00BC1EAE">
              <w:rPr>
                <w:b/>
                <w:sz w:val="24"/>
                <w:szCs w:val="24"/>
              </w:rPr>
              <w:t>What are the steps/examples?</w:t>
            </w:r>
          </w:p>
        </w:tc>
      </w:tr>
      <w:tr w:rsidR="00BC1EAE" w:rsidTr="00BC1EAE">
        <w:trPr>
          <w:trHeight w:val="941"/>
        </w:trPr>
        <w:tc>
          <w:tcPr>
            <w:tcW w:w="2093" w:type="dxa"/>
          </w:tcPr>
          <w:p w:rsidR="00BC1EAE" w:rsidRPr="00BC1EAE" w:rsidRDefault="00BC1EAE">
            <w:pPr>
              <w:rPr>
                <w:b/>
                <w:sz w:val="24"/>
                <w:szCs w:val="24"/>
              </w:rPr>
            </w:pPr>
            <w:r w:rsidRPr="00BC1EAE">
              <w:rPr>
                <w:b/>
                <w:sz w:val="24"/>
                <w:szCs w:val="24"/>
              </w:rPr>
              <w:t>Active Listening</w:t>
            </w:r>
          </w:p>
        </w:tc>
        <w:tc>
          <w:tcPr>
            <w:tcW w:w="3544" w:type="dxa"/>
          </w:tcPr>
          <w:p w:rsidR="00BC1EAE" w:rsidRPr="00BC1EAE" w:rsidRDefault="00BC1EAE">
            <w:pPr>
              <w:rPr>
                <w:sz w:val="24"/>
                <w:szCs w:val="24"/>
              </w:rPr>
            </w:pPr>
          </w:p>
        </w:tc>
        <w:tc>
          <w:tcPr>
            <w:tcW w:w="5045" w:type="dxa"/>
          </w:tcPr>
          <w:p w:rsidR="00BC1EAE" w:rsidRPr="00BC1EAE" w:rsidRDefault="00BC1EAE">
            <w:pPr>
              <w:rPr>
                <w:sz w:val="24"/>
                <w:szCs w:val="24"/>
              </w:rPr>
            </w:pPr>
          </w:p>
        </w:tc>
      </w:tr>
      <w:tr w:rsidR="00BC1EAE" w:rsidTr="00BC1EAE">
        <w:trPr>
          <w:trHeight w:val="864"/>
        </w:trPr>
        <w:tc>
          <w:tcPr>
            <w:tcW w:w="2093" w:type="dxa"/>
          </w:tcPr>
          <w:p w:rsidR="00BC1EAE" w:rsidRPr="00BC1EAE" w:rsidRDefault="00BC1EAE">
            <w:pPr>
              <w:rPr>
                <w:b/>
                <w:sz w:val="24"/>
                <w:szCs w:val="24"/>
              </w:rPr>
            </w:pPr>
            <w:r w:rsidRPr="00BC1EAE">
              <w:rPr>
                <w:b/>
                <w:sz w:val="24"/>
                <w:szCs w:val="24"/>
              </w:rPr>
              <w:t>Open Questioning</w:t>
            </w:r>
          </w:p>
        </w:tc>
        <w:tc>
          <w:tcPr>
            <w:tcW w:w="3544" w:type="dxa"/>
          </w:tcPr>
          <w:p w:rsidR="00BC1EAE" w:rsidRPr="00BC1EAE" w:rsidRDefault="00BC1EAE">
            <w:pPr>
              <w:rPr>
                <w:sz w:val="24"/>
                <w:szCs w:val="24"/>
              </w:rPr>
            </w:pPr>
          </w:p>
        </w:tc>
        <w:tc>
          <w:tcPr>
            <w:tcW w:w="5045" w:type="dxa"/>
          </w:tcPr>
          <w:p w:rsidR="00BC1EAE" w:rsidRPr="00BC1EAE" w:rsidRDefault="00BC1EAE">
            <w:pPr>
              <w:rPr>
                <w:sz w:val="24"/>
                <w:szCs w:val="24"/>
              </w:rPr>
            </w:pPr>
          </w:p>
        </w:tc>
      </w:tr>
      <w:tr w:rsidR="00BC1EAE" w:rsidTr="00BC1EAE">
        <w:trPr>
          <w:trHeight w:val="786"/>
        </w:trPr>
        <w:tc>
          <w:tcPr>
            <w:tcW w:w="2093" w:type="dxa"/>
          </w:tcPr>
          <w:p w:rsidR="00BC1EAE" w:rsidRPr="00BC1EAE" w:rsidRDefault="00BC1EAE">
            <w:pPr>
              <w:rPr>
                <w:b/>
                <w:sz w:val="24"/>
                <w:szCs w:val="24"/>
              </w:rPr>
            </w:pPr>
            <w:r w:rsidRPr="00BC1EAE">
              <w:rPr>
                <w:b/>
                <w:sz w:val="24"/>
                <w:szCs w:val="24"/>
              </w:rPr>
              <w:t>I-Messaged</w:t>
            </w:r>
          </w:p>
        </w:tc>
        <w:tc>
          <w:tcPr>
            <w:tcW w:w="3544" w:type="dxa"/>
          </w:tcPr>
          <w:p w:rsidR="00BC1EAE" w:rsidRPr="00BC1EAE" w:rsidRDefault="00BC1EAE">
            <w:pPr>
              <w:rPr>
                <w:sz w:val="24"/>
                <w:szCs w:val="24"/>
              </w:rPr>
            </w:pPr>
          </w:p>
        </w:tc>
        <w:tc>
          <w:tcPr>
            <w:tcW w:w="5045" w:type="dxa"/>
          </w:tcPr>
          <w:p w:rsidR="00BC1EAE" w:rsidRPr="00BC1EAE" w:rsidRDefault="00BC1EAE">
            <w:pPr>
              <w:rPr>
                <w:sz w:val="24"/>
                <w:szCs w:val="24"/>
              </w:rPr>
            </w:pPr>
          </w:p>
        </w:tc>
      </w:tr>
      <w:tr w:rsidR="00BC1EAE" w:rsidTr="00BC1EAE">
        <w:trPr>
          <w:trHeight w:val="991"/>
        </w:trPr>
        <w:tc>
          <w:tcPr>
            <w:tcW w:w="2093" w:type="dxa"/>
          </w:tcPr>
          <w:p w:rsidR="00BC1EAE" w:rsidRPr="00BC1EAE" w:rsidRDefault="00BC1EAE">
            <w:pPr>
              <w:rPr>
                <w:b/>
                <w:sz w:val="24"/>
                <w:szCs w:val="24"/>
              </w:rPr>
            </w:pPr>
            <w:r w:rsidRPr="00BC1EAE">
              <w:rPr>
                <w:b/>
                <w:sz w:val="24"/>
                <w:szCs w:val="24"/>
              </w:rPr>
              <w:t>Negotiation</w:t>
            </w:r>
          </w:p>
        </w:tc>
        <w:tc>
          <w:tcPr>
            <w:tcW w:w="3544" w:type="dxa"/>
          </w:tcPr>
          <w:p w:rsidR="00BC1EAE" w:rsidRPr="00BC1EAE" w:rsidRDefault="00BC1EAE">
            <w:pPr>
              <w:rPr>
                <w:sz w:val="24"/>
                <w:szCs w:val="24"/>
              </w:rPr>
            </w:pPr>
          </w:p>
        </w:tc>
        <w:tc>
          <w:tcPr>
            <w:tcW w:w="5045" w:type="dxa"/>
          </w:tcPr>
          <w:p w:rsidR="00BC1EAE" w:rsidRPr="00BC1EAE" w:rsidRDefault="00BC1EAE">
            <w:pPr>
              <w:rPr>
                <w:sz w:val="24"/>
                <w:szCs w:val="24"/>
              </w:rPr>
            </w:pPr>
          </w:p>
        </w:tc>
      </w:tr>
    </w:tbl>
    <w:p w:rsidR="002D5D56" w:rsidRDefault="002D5D56">
      <w:pPr>
        <w:rPr>
          <w:b/>
          <w:sz w:val="28"/>
          <w:szCs w:val="28"/>
          <w:u w:val="single"/>
        </w:rPr>
      </w:pPr>
      <w:r>
        <w:rPr>
          <w:b/>
          <w:sz w:val="28"/>
          <w:szCs w:val="28"/>
          <w:u w:val="single"/>
        </w:rPr>
        <w:br w:type="page"/>
      </w:r>
    </w:p>
    <w:p w:rsidR="002D5D56" w:rsidRDefault="002D5D56" w:rsidP="002D5D56">
      <w:pPr>
        <w:spacing w:line="240" w:lineRule="auto"/>
        <w:rPr>
          <w:b/>
          <w:sz w:val="28"/>
          <w:szCs w:val="28"/>
          <w:u w:val="single"/>
        </w:rPr>
      </w:pPr>
      <w:r w:rsidRPr="00595A78">
        <w:rPr>
          <w:b/>
          <w:sz w:val="28"/>
          <w:szCs w:val="28"/>
          <w:u w:val="single"/>
        </w:rPr>
        <w:lastRenderedPageBreak/>
        <w:t>A: Assertiveness:  as distinct from aggressiveness or passivity</w:t>
      </w:r>
    </w:p>
    <w:p w:rsidR="002D5D56" w:rsidRPr="00186475" w:rsidRDefault="002D5D56" w:rsidP="002D5D56">
      <w:pPr>
        <w:pStyle w:val="ListParagraph"/>
        <w:spacing w:line="240" w:lineRule="auto"/>
        <w:rPr>
          <w:b/>
          <w:sz w:val="28"/>
          <w:szCs w:val="28"/>
        </w:rPr>
      </w:pPr>
      <w:r w:rsidRPr="00186475">
        <w:rPr>
          <w:i/>
        </w:rPr>
        <w:t>(</w:t>
      </w:r>
      <w:proofErr w:type="gramStart"/>
      <w:r w:rsidRPr="00186475">
        <w:rPr>
          <w:i/>
        </w:rPr>
        <w:t>material</w:t>
      </w:r>
      <w:proofErr w:type="gramEnd"/>
      <w:r w:rsidRPr="00186475">
        <w:rPr>
          <w:i/>
        </w:rPr>
        <w:t xml:space="preserve"> from ETL111 textbook, Communicating for Professionals, Mohan et al, 2008)</w:t>
      </w:r>
    </w:p>
    <w:p w:rsidR="002D5D56" w:rsidRDefault="002D5D56" w:rsidP="006C7A36">
      <w:pPr>
        <w:pStyle w:val="ListParagraph"/>
        <w:numPr>
          <w:ilvl w:val="0"/>
          <w:numId w:val="8"/>
        </w:numPr>
        <w:spacing w:before="0" w:after="0" w:line="240" w:lineRule="auto"/>
      </w:pPr>
      <w:r>
        <w:t>Express honest feelings comfortably</w:t>
      </w:r>
    </w:p>
    <w:p w:rsidR="002D5D56" w:rsidRDefault="002D5D56" w:rsidP="006C7A36">
      <w:pPr>
        <w:pStyle w:val="ListParagraph"/>
        <w:numPr>
          <w:ilvl w:val="0"/>
          <w:numId w:val="8"/>
        </w:numPr>
        <w:spacing w:before="0" w:line="240" w:lineRule="auto"/>
      </w:pPr>
      <w:r>
        <w:t>Exercise your personal rights without denying the rights of others</w:t>
      </w:r>
    </w:p>
    <w:p w:rsidR="002D5D56" w:rsidRDefault="002D5D56" w:rsidP="002D5D56">
      <w:pPr>
        <w:spacing w:line="240" w:lineRule="auto"/>
      </w:pPr>
      <w:r>
        <w:rPr>
          <w:noProof/>
          <w:lang w:eastAsia="en-AU"/>
        </w:rPr>
        <w:drawing>
          <wp:inline distT="0" distB="0" distL="0" distR="0">
            <wp:extent cx="4367936" cy="5372100"/>
            <wp:effectExtent l="19050" t="0" r="0" b="0"/>
            <wp:docPr id="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4368640" cy="5372966"/>
                    </a:xfrm>
                    <a:prstGeom prst="rect">
                      <a:avLst/>
                    </a:prstGeom>
                    <a:noFill/>
                    <a:ln w="9525">
                      <a:noFill/>
                      <a:miter lim="800000"/>
                      <a:headEnd/>
                      <a:tailEnd/>
                    </a:ln>
                  </pic:spPr>
                </pic:pic>
              </a:graphicData>
            </a:graphic>
          </wp:inline>
        </w:drawing>
      </w:r>
      <w:proofErr w:type="gramStart"/>
      <w:r>
        <w:t>Scoring on next page.</w:t>
      </w:r>
      <w:proofErr w:type="gramEnd"/>
    </w:p>
    <w:p w:rsidR="002D5D56" w:rsidRPr="00766D7A" w:rsidRDefault="002D5D56" w:rsidP="002D5D56">
      <w:pPr>
        <w:spacing w:line="240" w:lineRule="auto"/>
        <w:rPr>
          <w:sz w:val="24"/>
          <w:szCs w:val="24"/>
        </w:rPr>
      </w:pPr>
      <w:r w:rsidRPr="00766D7A">
        <w:rPr>
          <w:b/>
          <w:sz w:val="24"/>
          <w:szCs w:val="24"/>
          <w:u w:val="single"/>
        </w:rPr>
        <w:t>Three-Part “I” assertive messages</w:t>
      </w:r>
      <w:r w:rsidRPr="00766D7A">
        <w:rPr>
          <w:sz w:val="24"/>
          <w:szCs w:val="24"/>
        </w:rPr>
        <w:t xml:space="preserve"> </w:t>
      </w:r>
    </w:p>
    <w:p w:rsidR="002D5D56" w:rsidRPr="00766D7A" w:rsidRDefault="002D5D56" w:rsidP="002D5D56">
      <w:pPr>
        <w:spacing w:line="240" w:lineRule="auto"/>
        <w:rPr>
          <w:sz w:val="24"/>
          <w:szCs w:val="24"/>
        </w:rPr>
      </w:pPr>
      <w:proofErr w:type="gramStart"/>
      <w:r w:rsidRPr="00766D7A">
        <w:rPr>
          <w:sz w:val="24"/>
          <w:szCs w:val="24"/>
        </w:rPr>
        <w:t>Effective because often the other person has not real idea of the effects of their behaviour or requests on us.</w:t>
      </w:r>
      <w:proofErr w:type="gramEnd"/>
    </w:p>
    <w:p w:rsidR="002D5D56" w:rsidRPr="00766D7A" w:rsidRDefault="002D5D56" w:rsidP="006C7A36">
      <w:pPr>
        <w:pStyle w:val="ListParagraph"/>
        <w:numPr>
          <w:ilvl w:val="0"/>
          <w:numId w:val="9"/>
        </w:numPr>
        <w:spacing w:before="0" w:line="240" w:lineRule="auto"/>
        <w:rPr>
          <w:sz w:val="24"/>
          <w:szCs w:val="24"/>
        </w:rPr>
      </w:pPr>
      <w:r w:rsidRPr="00766D7A">
        <w:rPr>
          <w:sz w:val="24"/>
          <w:szCs w:val="24"/>
        </w:rPr>
        <w:t>Description of specific behaviour</w:t>
      </w:r>
    </w:p>
    <w:p w:rsidR="002D5D56" w:rsidRPr="00766D7A" w:rsidRDefault="002D5D56" w:rsidP="006C7A36">
      <w:pPr>
        <w:pStyle w:val="ListParagraph"/>
        <w:numPr>
          <w:ilvl w:val="0"/>
          <w:numId w:val="9"/>
        </w:numPr>
        <w:spacing w:before="0" w:line="240" w:lineRule="auto"/>
        <w:rPr>
          <w:sz w:val="24"/>
          <w:szCs w:val="24"/>
        </w:rPr>
      </w:pPr>
      <w:r w:rsidRPr="00766D7A">
        <w:rPr>
          <w:sz w:val="24"/>
          <w:szCs w:val="24"/>
        </w:rPr>
        <w:t>Description of your specific feelings</w:t>
      </w:r>
    </w:p>
    <w:p w:rsidR="002D5D56" w:rsidRPr="00766D7A" w:rsidRDefault="002D5D56" w:rsidP="006C7A36">
      <w:pPr>
        <w:pStyle w:val="ListParagraph"/>
        <w:numPr>
          <w:ilvl w:val="0"/>
          <w:numId w:val="9"/>
        </w:numPr>
        <w:spacing w:before="0" w:line="240" w:lineRule="auto"/>
        <w:rPr>
          <w:sz w:val="24"/>
          <w:szCs w:val="24"/>
        </w:rPr>
      </w:pPr>
      <w:r w:rsidRPr="00766D7A">
        <w:rPr>
          <w:sz w:val="24"/>
          <w:szCs w:val="24"/>
        </w:rPr>
        <w:t>Description of tangible effects on your of the specific behaviour</w:t>
      </w:r>
    </w:p>
    <w:p w:rsidR="002D5D56" w:rsidRPr="00766D7A" w:rsidRDefault="002D5D56" w:rsidP="002D5D56">
      <w:pPr>
        <w:spacing w:line="240" w:lineRule="auto"/>
        <w:rPr>
          <w:sz w:val="24"/>
          <w:szCs w:val="24"/>
        </w:rPr>
      </w:pPr>
      <w:r w:rsidRPr="00766D7A">
        <w:rPr>
          <w:sz w:val="24"/>
          <w:szCs w:val="24"/>
        </w:rPr>
        <w:t xml:space="preserve">‘When you ask me to take on another job with a tight deadline, I feel </w:t>
      </w:r>
      <w:proofErr w:type="spellStart"/>
      <w:r w:rsidRPr="00766D7A">
        <w:rPr>
          <w:sz w:val="24"/>
          <w:szCs w:val="24"/>
        </w:rPr>
        <w:t>pressurised</w:t>
      </w:r>
      <w:proofErr w:type="spellEnd"/>
      <w:r w:rsidRPr="00766D7A">
        <w:rPr>
          <w:sz w:val="24"/>
          <w:szCs w:val="24"/>
        </w:rPr>
        <w:t xml:space="preserve"> because I don’t have the adequate time to do the new job properly and carry out the other work I have to do.’ (</w:t>
      </w:r>
      <w:proofErr w:type="gramStart"/>
      <w:r w:rsidRPr="00766D7A">
        <w:rPr>
          <w:sz w:val="24"/>
          <w:szCs w:val="24"/>
        </w:rPr>
        <w:t>circle</w:t>
      </w:r>
      <w:proofErr w:type="gramEnd"/>
      <w:r w:rsidRPr="00766D7A">
        <w:rPr>
          <w:sz w:val="24"/>
          <w:szCs w:val="24"/>
        </w:rPr>
        <w:t xml:space="preserve"> parts 1,2,3)</w:t>
      </w:r>
    </w:p>
    <w:p w:rsidR="002D5D56" w:rsidRPr="00766D7A" w:rsidRDefault="002D5D56" w:rsidP="002D5D56">
      <w:pPr>
        <w:spacing w:line="240" w:lineRule="auto"/>
        <w:rPr>
          <w:sz w:val="24"/>
          <w:szCs w:val="24"/>
        </w:rPr>
      </w:pPr>
      <w:r w:rsidRPr="00766D7A">
        <w:rPr>
          <w:sz w:val="24"/>
          <w:szCs w:val="24"/>
        </w:rPr>
        <w:t>Extending the message with</w:t>
      </w:r>
    </w:p>
    <w:p w:rsidR="002D5D56" w:rsidRPr="00766D7A" w:rsidRDefault="002D5D56" w:rsidP="006C7A36">
      <w:pPr>
        <w:pStyle w:val="ListParagraph"/>
        <w:numPr>
          <w:ilvl w:val="0"/>
          <w:numId w:val="9"/>
        </w:numPr>
        <w:spacing w:before="0" w:line="240" w:lineRule="auto"/>
        <w:rPr>
          <w:sz w:val="24"/>
          <w:szCs w:val="24"/>
        </w:rPr>
      </w:pPr>
      <w:r w:rsidRPr="00766D7A">
        <w:rPr>
          <w:sz w:val="24"/>
          <w:szCs w:val="24"/>
        </w:rPr>
        <w:t xml:space="preserve"> Clear statement about a)</w:t>
      </w:r>
      <w:r w:rsidR="00766D7A">
        <w:rPr>
          <w:sz w:val="24"/>
          <w:szCs w:val="24"/>
        </w:rPr>
        <w:t xml:space="preserve"> </w:t>
      </w:r>
      <w:r w:rsidRPr="00766D7A">
        <w:rPr>
          <w:sz w:val="24"/>
          <w:szCs w:val="24"/>
        </w:rPr>
        <w:t>solution, b)</w:t>
      </w:r>
      <w:r w:rsidR="00766D7A">
        <w:rPr>
          <w:sz w:val="24"/>
          <w:szCs w:val="24"/>
        </w:rPr>
        <w:t xml:space="preserve"> </w:t>
      </w:r>
      <w:r w:rsidRPr="00766D7A">
        <w:rPr>
          <w:sz w:val="24"/>
          <w:szCs w:val="24"/>
        </w:rPr>
        <w:t>options, c)</w:t>
      </w:r>
      <w:r w:rsidR="00766D7A">
        <w:rPr>
          <w:sz w:val="24"/>
          <w:szCs w:val="24"/>
        </w:rPr>
        <w:t xml:space="preserve"> </w:t>
      </w:r>
      <w:r w:rsidRPr="00766D7A">
        <w:rPr>
          <w:sz w:val="24"/>
          <w:szCs w:val="24"/>
        </w:rPr>
        <w:t>possible consequences.</w:t>
      </w:r>
    </w:p>
    <w:p w:rsidR="002D5D56" w:rsidRPr="00766D7A" w:rsidRDefault="002D5D56" w:rsidP="002D5D56">
      <w:pPr>
        <w:spacing w:line="240" w:lineRule="auto"/>
        <w:rPr>
          <w:sz w:val="24"/>
          <w:szCs w:val="24"/>
        </w:rPr>
      </w:pPr>
      <w:r w:rsidRPr="00766D7A">
        <w:rPr>
          <w:sz w:val="24"/>
          <w:szCs w:val="24"/>
        </w:rPr>
        <w:lastRenderedPageBreak/>
        <w:t xml:space="preserve"> ‘I would like to be able to talk about the problem with you.  Options might be to reschedule my other work or train more staff.  Then we could be more productive and less stressed.’</w:t>
      </w:r>
    </w:p>
    <w:p w:rsidR="002D5D56" w:rsidRDefault="002D5D56" w:rsidP="002D5D56">
      <w:pPr>
        <w:spacing w:line="240" w:lineRule="auto"/>
      </w:pPr>
      <w:r>
        <w:rPr>
          <w:noProof/>
          <w:lang w:eastAsia="en-AU"/>
        </w:rPr>
        <w:drawing>
          <wp:inline distT="0" distB="0" distL="0" distR="0">
            <wp:extent cx="4181475" cy="4185045"/>
            <wp:effectExtent l="19050" t="0" r="9525" b="0"/>
            <wp:docPr id="2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srcRect/>
                    <a:stretch>
                      <a:fillRect/>
                    </a:stretch>
                  </pic:blipFill>
                  <pic:spPr bwMode="auto">
                    <a:xfrm>
                      <a:off x="0" y="0"/>
                      <a:ext cx="4190594" cy="4194172"/>
                    </a:xfrm>
                    <a:prstGeom prst="rect">
                      <a:avLst/>
                    </a:prstGeom>
                    <a:noFill/>
                    <a:ln w="9525">
                      <a:noFill/>
                      <a:miter lim="800000"/>
                      <a:headEnd/>
                      <a:tailEnd/>
                    </a:ln>
                  </pic:spPr>
                </pic:pic>
              </a:graphicData>
            </a:graphic>
          </wp:inline>
        </w:drawing>
      </w:r>
    </w:p>
    <w:p w:rsidR="002D5D56" w:rsidRPr="00766D7A" w:rsidRDefault="002D5D56" w:rsidP="002D5D56">
      <w:pPr>
        <w:pBdr>
          <w:top w:val="single" w:sz="4" w:space="1" w:color="auto"/>
          <w:left w:val="single" w:sz="4" w:space="4" w:color="auto"/>
          <w:bottom w:val="single" w:sz="4" w:space="1" w:color="auto"/>
          <w:right w:val="single" w:sz="4" w:space="4" w:color="auto"/>
        </w:pBdr>
        <w:spacing w:line="240" w:lineRule="auto"/>
        <w:rPr>
          <w:b/>
          <w:sz w:val="24"/>
          <w:szCs w:val="24"/>
        </w:rPr>
      </w:pPr>
      <w:proofErr w:type="spellStart"/>
      <w:r w:rsidRPr="00766D7A">
        <w:rPr>
          <w:b/>
          <w:sz w:val="24"/>
          <w:szCs w:val="24"/>
        </w:rPr>
        <w:t>Hypotheticals</w:t>
      </w:r>
      <w:proofErr w:type="spellEnd"/>
      <w:r w:rsidRPr="00766D7A">
        <w:rPr>
          <w:b/>
          <w:sz w:val="24"/>
          <w:szCs w:val="24"/>
        </w:rPr>
        <w:t>:</w:t>
      </w:r>
    </w:p>
    <w:p w:rsidR="002D5D56" w:rsidRPr="00766D7A" w:rsidRDefault="002D5D56" w:rsidP="002D5D56">
      <w:pPr>
        <w:pBdr>
          <w:top w:val="single" w:sz="4" w:space="1" w:color="auto"/>
          <w:left w:val="single" w:sz="4" w:space="4" w:color="auto"/>
          <w:bottom w:val="single" w:sz="4" w:space="1" w:color="auto"/>
          <w:right w:val="single" w:sz="4" w:space="4" w:color="auto"/>
        </w:pBdr>
        <w:spacing w:line="240" w:lineRule="auto"/>
        <w:rPr>
          <w:sz w:val="24"/>
          <w:szCs w:val="24"/>
        </w:rPr>
      </w:pPr>
      <w:r w:rsidRPr="00766D7A">
        <w:rPr>
          <w:sz w:val="24"/>
          <w:szCs w:val="24"/>
        </w:rPr>
        <w:t>In groups, choose a situation and write passive/submissive, aggressive and assertive response for it</w:t>
      </w:r>
    </w:p>
    <w:p w:rsidR="002D5D56" w:rsidRPr="00766D7A" w:rsidRDefault="002D5D56" w:rsidP="006C7A36">
      <w:pPr>
        <w:pStyle w:val="ListParagraph"/>
        <w:numPr>
          <w:ilvl w:val="0"/>
          <w:numId w:val="10"/>
        </w:numPr>
        <w:pBdr>
          <w:top w:val="single" w:sz="4" w:space="1" w:color="auto"/>
          <w:left w:val="single" w:sz="4" w:space="4" w:color="auto"/>
          <w:bottom w:val="single" w:sz="4" w:space="1" w:color="auto"/>
          <w:right w:val="single" w:sz="4" w:space="4" w:color="auto"/>
        </w:pBdr>
        <w:spacing w:before="0" w:line="240" w:lineRule="auto"/>
        <w:rPr>
          <w:sz w:val="24"/>
          <w:szCs w:val="24"/>
        </w:rPr>
      </w:pPr>
      <w:r w:rsidRPr="00766D7A">
        <w:rPr>
          <w:sz w:val="24"/>
          <w:szCs w:val="24"/>
        </w:rPr>
        <w:t>Your mentor has said they’ll give you some important lesson planning/curriculum resources, but it’s been a week and they’ve still not got around to it.</w:t>
      </w:r>
    </w:p>
    <w:p w:rsidR="002D5D56" w:rsidRPr="00766D7A" w:rsidRDefault="002D5D56" w:rsidP="006C7A36">
      <w:pPr>
        <w:pStyle w:val="ListParagraph"/>
        <w:numPr>
          <w:ilvl w:val="0"/>
          <w:numId w:val="10"/>
        </w:numPr>
        <w:pBdr>
          <w:top w:val="single" w:sz="4" w:space="1" w:color="auto"/>
          <w:left w:val="single" w:sz="4" w:space="4" w:color="auto"/>
          <w:bottom w:val="single" w:sz="4" w:space="1" w:color="auto"/>
          <w:right w:val="single" w:sz="4" w:space="4" w:color="auto"/>
        </w:pBdr>
        <w:spacing w:before="0" w:line="240" w:lineRule="auto"/>
        <w:rPr>
          <w:sz w:val="24"/>
          <w:szCs w:val="24"/>
        </w:rPr>
      </w:pPr>
      <w:r w:rsidRPr="00766D7A">
        <w:rPr>
          <w:sz w:val="24"/>
          <w:szCs w:val="24"/>
        </w:rPr>
        <w:t>Your mentor says something about your work that you feel is unfair</w:t>
      </w:r>
    </w:p>
    <w:p w:rsidR="002D5D56" w:rsidRPr="00766D7A" w:rsidRDefault="002D5D56" w:rsidP="006C7A36">
      <w:pPr>
        <w:pStyle w:val="ListParagraph"/>
        <w:numPr>
          <w:ilvl w:val="0"/>
          <w:numId w:val="10"/>
        </w:numPr>
        <w:pBdr>
          <w:top w:val="single" w:sz="4" w:space="1" w:color="auto"/>
          <w:left w:val="single" w:sz="4" w:space="4" w:color="auto"/>
          <w:bottom w:val="single" w:sz="4" w:space="1" w:color="auto"/>
          <w:right w:val="single" w:sz="4" w:space="4" w:color="auto"/>
        </w:pBdr>
        <w:spacing w:before="0" w:line="240" w:lineRule="auto"/>
        <w:rPr>
          <w:sz w:val="24"/>
          <w:szCs w:val="24"/>
        </w:rPr>
      </w:pPr>
      <w:r w:rsidRPr="00766D7A">
        <w:rPr>
          <w:sz w:val="24"/>
          <w:szCs w:val="24"/>
        </w:rPr>
        <w:t>Your mentor is continually late for your meetings</w:t>
      </w:r>
    </w:p>
    <w:p w:rsidR="002D5D56" w:rsidRPr="00766D7A" w:rsidRDefault="002D5D56" w:rsidP="006C7A36">
      <w:pPr>
        <w:pStyle w:val="ListParagraph"/>
        <w:numPr>
          <w:ilvl w:val="0"/>
          <w:numId w:val="10"/>
        </w:numPr>
        <w:pBdr>
          <w:top w:val="single" w:sz="4" w:space="1" w:color="auto"/>
          <w:left w:val="single" w:sz="4" w:space="4" w:color="auto"/>
          <w:bottom w:val="single" w:sz="4" w:space="1" w:color="auto"/>
          <w:right w:val="single" w:sz="4" w:space="4" w:color="auto"/>
        </w:pBdr>
        <w:spacing w:before="0" w:line="240" w:lineRule="auto"/>
        <w:rPr>
          <w:sz w:val="24"/>
          <w:szCs w:val="24"/>
        </w:rPr>
      </w:pPr>
      <w:r w:rsidRPr="00766D7A">
        <w:rPr>
          <w:sz w:val="24"/>
          <w:szCs w:val="24"/>
        </w:rPr>
        <w:t>A colleague of your mentor repeatedly drops by to chat when you’re in conference with them</w:t>
      </w:r>
    </w:p>
    <w:p w:rsidR="002D5D56" w:rsidRPr="00766D7A" w:rsidRDefault="002D5D56" w:rsidP="006C7A36">
      <w:pPr>
        <w:pStyle w:val="ListParagraph"/>
        <w:numPr>
          <w:ilvl w:val="0"/>
          <w:numId w:val="10"/>
        </w:numPr>
        <w:pBdr>
          <w:top w:val="single" w:sz="4" w:space="1" w:color="auto"/>
          <w:left w:val="single" w:sz="4" w:space="4" w:color="auto"/>
          <w:bottom w:val="single" w:sz="4" w:space="1" w:color="auto"/>
          <w:right w:val="single" w:sz="4" w:space="4" w:color="auto"/>
        </w:pBdr>
        <w:spacing w:before="0" w:line="240" w:lineRule="auto"/>
        <w:rPr>
          <w:sz w:val="24"/>
          <w:szCs w:val="24"/>
        </w:rPr>
      </w:pPr>
      <w:r w:rsidRPr="00766D7A">
        <w:rPr>
          <w:sz w:val="24"/>
          <w:szCs w:val="24"/>
        </w:rPr>
        <w:t>Create your own scenario . . .</w:t>
      </w:r>
    </w:p>
    <w:p w:rsidR="002D5D56" w:rsidRPr="00595A78" w:rsidRDefault="002D5D56" w:rsidP="002D5D56">
      <w:pPr>
        <w:spacing w:line="240" w:lineRule="auto"/>
        <w:rPr>
          <w:b/>
          <w:sz w:val="28"/>
          <w:szCs w:val="28"/>
          <w:u w:val="single"/>
        </w:rPr>
      </w:pPr>
      <w:r w:rsidRPr="00595A78">
        <w:rPr>
          <w:b/>
          <w:sz w:val="28"/>
          <w:szCs w:val="28"/>
          <w:u w:val="single"/>
        </w:rPr>
        <w:t>B: Dealing Positively with Criticism:  6 options</w:t>
      </w:r>
    </w:p>
    <w:p w:rsidR="002D5D56" w:rsidRPr="00766D7A" w:rsidRDefault="002D5D56" w:rsidP="002D5D56">
      <w:pPr>
        <w:spacing w:line="240" w:lineRule="auto"/>
        <w:rPr>
          <w:b/>
          <w:sz w:val="24"/>
          <w:szCs w:val="24"/>
          <w:u w:val="single"/>
        </w:rPr>
      </w:pPr>
      <w:r w:rsidRPr="00766D7A">
        <w:rPr>
          <w:b/>
          <w:sz w:val="24"/>
          <w:szCs w:val="24"/>
          <w:u w:val="single"/>
        </w:rPr>
        <w:t xml:space="preserve">Using assertiveness helps </w:t>
      </w:r>
      <w:proofErr w:type="gramStart"/>
      <w:r w:rsidRPr="00766D7A">
        <w:rPr>
          <w:b/>
          <w:sz w:val="24"/>
          <w:szCs w:val="24"/>
          <w:u w:val="single"/>
        </w:rPr>
        <w:t>us</w:t>
      </w:r>
      <w:proofErr w:type="gramEnd"/>
      <w:r w:rsidRPr="00766D7A">
        <w:rPr>
          <w:b/>
          <w:sz w:val="24"/>
          <w:szCs w:val="24"/>
          <w:u w:val="single"/>
        </w:rPr>
        <w:t xml:space="preserve"> maintain self-</w:t>
      </w:r>
      <w:proofErr w:type="spellStart"/>
      <w:r w:rsidRPr="00766D7A">
        <w:rPr>
          <w:b/>
          <w:sz w:val="24"/>
          <w:szCs w:val="24"/>
          <w:u w:val="single"/>
        </w:rPr>
        <w:t>esteeem</w:t>
      </w:r>
      <w:proofErr w:type="spellEnd"/>
      <w:r w:rsidRPr="00766D7A">
        <w:rPr>
          <w:b/>
          <w:sz w:val="24"/>
          <w:szCs w:val="24"/>
          <w:u w:val="single"/>
        </w:rPr>
        <w:t>, which is fundamental to effective communication:</w:t>
      </w:r>
    </w:p>
    <w:p w:rsidR="002D5D56" w:rsidRPr="00766D7A" w:rsidRDefault="002D5D56" w:rsidP="006C7A36">
      <w:pPr>
        <w:pStyle w:val="ListParagraph"/>
        <w:numPr>
          <w:ilvl w:val="0"/>
          <w:numId w:val="14"/>
        </w:numPr>
        <w:spacing w:before="0" w:line="240" w:lineRule="auto"/>
        <w:rPr>
          <w:sz w:val="24"/>
          <w:szCs w:val="24"/>
        </w:rPr>
      </w:pPr>
      <w:r w:rsidRPr="00766D7A">
        <w:rPr>
          <w:sz w:val="24"/>
          <w:szCs w:val="24"/>
        </w:rPr>
        <w:t xml:space="preserve"> Accept it: acknowledge the feedback/criticism and move on: don’t </w:t>
      </w:r>
      <w:proofErr w:type="spellStart"/>
      <w:r w:rsidRPr="00766D7A">
        <w:rPr>
          <w:sz w:val="24"/>
          <w:szCs w:val="24"/>
        </w:rPr>
        <w:t>apologise</w:t>
      </w:r>
      <w:proofErr w:type="spellEnd"/>
      <w:r w:rsidRPr="00766D7A">
        <w:rPr>
          <w:sz w:val="24"/>
          <w:szCs w:val="24"/>
        </w:rPr>
        <w:t xml:space="preserve"> or defend yourself</w:t>
      </w:r>
    </w:p>
    <w:p w:rsidR="002D5D56" w:rsidRPr="00766D7A" w:rsidRDefault="002D5D56" w:rsidP="006C7A36">
      <w:pPr>
        <w:pStyle w:val="ListParagraph"/>
        <w:numPr>
          <w:ilvl w:val="0"/>
          <w:numId w:val="14"/>
        </w:numPr>
        <w:spacing w:before="0" w:line="240" w:lineRule="auto"/>
        <w:rPr>
          <w:sz w:val="24"/>
          <w:szCs w:val="24"/>
        </w:rPr>
      </w:pPr>
      <w:r w:rsidRPr="00766D7A">
        <w:rPr>
          <w:sz w:val="24"/>
          <w:szCs w:val="24"/>
        </w:rPr>
        <w:t>Disagree with it: focus on specific aspects of the feedback, try to explain why you think it does not fit and check the information on which the feedback was based.</w:t>
      </w:r>
    </w:p>
    <w:p w:rsidR="002D5D56" w:rsidRPr="00766D7A" w:rsidRDefault="002D5D56" w:rsidP="006C7A36">
      <w:pPr>
        <w:pStyle w:val="ListParagraph"/>
        <w:numPr>
          <w:ilvl w:val="0"/>
          <w:numId w:val="14"/>
        </w:numPr>
        <w:spacing w:before="0" w:line="240" w:lineRule="auto"/>
        <w:rPr>
          <w:sz w:val="24"/>
          <w:szCs w:val="24"/>
        </w:rPr>
      </w:pPr>
      <w:r w:rsidRPr="00766D7A">
        <w:rPr>
          <w:sz w:val="24"/>
          <w:szCs w:val="24"/>
        </w:rPr>
        <w:t>Set limits with the person who’s giving the criticism: say how you wish to be treated</w:t>
      </w:r>
    </w:p>
    <w:p w:rsidR="002D5D56" w:rsidRPr="00766D7A" w:rsidRDefault="002D5D56" w:rsidP="006C7A36">
      <w:pPr>
        <w:pStyle w:val="ListParagraph"/>
        <w:numPr>
          <w:ilvl w:val="0"/>
          <w:numId w:val="14"/>
        </w:numPr>
        <w:spacing w:before="0" w:line="240" w:lineRule="auto"/>
        <w:rPr>
          <w:sz w:val="24"/>
          <w:szCs w:val="24"/>
        </w:rPr>
      </w:pPr>
      <w:r w:rsidRPr="00766D7A">
        <w:rPr>
          <w:sz w:val="24"/>
          <w:szCs w:val="24"/>
        </w:rPr>
        <w:t>‘Fog’ away the negative feedback or criticism: don’t agree or disagree but say ‘You may be right,’ ‘I can see how you think that’ and move on.</w:t>
      </w:r>
    </w:p>
    <w:p w:rsidR="002D5D56" w:rsidRPr="00766D7A" w:rsidRDefault="002D5D56" w:rsidP="006C7A36">
      <w:pPr>
        <w:pStyle w:val="ListParagraph"/>
        <w:numPr>
          <w:ilvl w:val="0"/>
          <w:numId w:val="14"/>
        </w:numPr>
        <w:spacing w:before="0" w:line="240" w:lineRule="auto"/>
        <w:rPr>
          <w:sz w:val="24"/>
          <w:szCs w:val="24"/>
        </w:rPr>
      </w:pPr>
      <w:r w:rsidRPr="00766D7A">
        <w:rPr>
          <w:sz w:val="24"/>
          <w:szCs w:val="24"/>
        </w:rPr>
        <w:t>Delay your response: ask for time to respond if you feel surprised, confused or disappointed by the feedback.</w:t>
      </w:r>
    </w:p>
    <w:p w:rsidR="002D5D56" w:rsidRPr="00766D7A" w:rsidRDefault="002D5D56" w:rsidP="006C7A36">
      <w:pPr>
        <w:pStyle w:val="ListParagraph"/>
        <w:numPr>
          <w:ilvl w:val="0"/>
          <w:numId w:val="14"/>
        </w:numPr>
        <w:spacing w:before="0" w:line="240" w:lineRule="auto"/>
        <w:rPr>
          <w:sz w:val="24"/>
          <w:szCs w:val="24"/>
        </w:rPr>
      </w:pPr>
      <w:r w:rsidRPr="00766D7A">
        <w:rPr>
          <w:sz w:val="24"/>
          <w:szCs w:val="24"/>
        </w:rPr>
        <w:t>Prompt and paraphrase:  ask for more criticism or more details: works if the criticism is informative rather than manipulative in purpose.</w:t>
      </w:r>
    </w:p>
    <w:p w:rsidR="002D5D56" w:rsidRPr="00766D7A" w:rsidRDefault="002D5D56" w:rsidP="002D5D56">
      <w:pPr>
        <w:pBdr>
          <w:top w:val="single" w:sz="4" w:space="1" w:color="auto"/>
          <w:left w:val="single" w:sz="4" w:space="4" w:color="auto"/>
          <w:bottom w:val="single" w:sz="4" w:space="1" w:color="auto"/>
          <w:right w:val="single" w:sz="4" w:space="4" w:color="auto"/>
        </w:pBdr>
        <w:spacing w:line="240" w:lineRule="auto"/>
        <w:rPr>
          <w:b/>
          <w:sz w:val="24"/>
          <w:szCs w:val="24"/>
        </w:rPr>
      </w:pPr>
      <w:r w:rsidRPr="00766D7A">
        <w:rPr>
          <w:b/>
          <w:sz w:val="24"/>
          <w:szCs w:val="24"/>
        </w:rPr>
        <w:lastRenderedPageBreak/>
        <w:t>Hypothetical:</w:t>
      </w:r>
    </w:p>
    <w:p w:rsidR="002D5D56" w:rsidRDefault="002D5D56" w:rsidP="00766D7A">
      <w:pPr>
        <w:pBdr>
          <w:top w:val="single" w:sz="4" w:space="1" w:color="auto"/>
          <w:left w:val="single" w:sz="4" w:space="4" w:color="auto"/>
          <w:bottom w:val="single" w:sz="4" w:space="1" w:color="auto"/>
          <w:right w:val="single" w:sz="4" w:space="4" w:color="auto"/>
        </w:pBdr>
        <w:spacing w:line="240" w:lineRule="auto"/>
        <w:rPr>
          <w:sz w:val="24"/>
          <w:szCs w:val="24"/>
        </w:rPr>
      </w:pPr>
      <w:r w:rsidRPr="00766D7A">
        <w:rPr>
          <w:sz w:val="24"/>
          <w:szCs w:val="24"/>
        </w:rPr>
        <w:t xml:space="preserve">In groups, </w:t>
      </w:r>
      <w:r w:rsidR="00766D7A">
        <w:rPr>
          <w:sz w:val="24"/>
          <w:szCs w:val="24"/>
        </w:rPr>
        <w:t>come up with a common situation when you have to deal with criticism from your mentor.  U</w:t>
      </w:r>
      <w:r w:rsidRPr="00766D7A">
        <w:rPr>
          <w:sz w:val="24"/>
          <w:szCs w:val="24"/>
        </w:rPr>
        <w:t xml:space="preserve">se the 6 types of responses above to devise alternative assertive responses to </w:t>
      </w:r>
      <w:r w:rsidR="00766D7A">
        <w:rPr>
          <w:sz w:val="24"/>
          <w:szCs w:val="24"/>
        </w:rPr>
        <w:t xml:space="preserve">the situation </w:t>
      </w:r>
    </w:p>
    <w:p w:rsidR="00766D7A" w:rsidRPr="00766D7A" w:rsidRDefault="00766D7A" w:rsidP="00766D7A">
      <w:pPr>
        <w:pBdr>
          <w:top w:val="single" w:sz="4" w:space="1" w:color="auto"/>
          <w:left w:val="single" w:sz="4" w:space="4" w:color="auto"/>
          <w:bottom w:val="single" w:sz="4" w:space="1" w:color="auto"/>
          <w:right w:val="single" w:sz="4" w:space="4" w:color="auto"/>
        </w:pBdr>
        <w:spacing w:line="240" w:lineRule="auto"/>
        <w:rPr>
          <w:sz w:val="24"/>
          <w:szCs w:val="24"/>
        </w:rPr>
      </w:pPr>
    </w:p>
    <w:p w:rsidR="002D5D56" w:rsidRPr="00595A78" w:rsidRDefault="002D5D56" w:rsidP="002D5D56">
      <w:pPr>
        <w:spacing w:line="240" w:lineRule="auto"/>
        <w:rPr>
          <w:b/>
          <w:sz w:val="28"/>
          <w:szCs w:val="28"/>
          <w:u w:val="single"/>
        </w:rPr>
      </w:pPr>
      <w:r w:rsidRPr="00595A78">
        <w:rPr>
          <w:b/>
          <w:sz w:val="28"/>
          <w:szCs w:val="28"/>
          <w:u w:val="single"/>
        </w:rPr>
        <w:t>C:</w:t>
      </w:r>
      <w:r>
        <w:rPr>
          <w:b/>
          <w:sz w:val="28"/>
          <w:szCs w:val="28"/>
          <w:u w:val="single"/>
        </w:rPr>
        <w:t xml:space="preserve"> </w:t>
      </w:r>
      <w:r w:rsidRPr="00595A78">
        <w:rPr>
          <w:b/>
          <w:sz w:val="28"/>
          <w:szCs w:val="28"/>
          <w:u w:val="single"/>
        </w:rPr>
        <w:t>Improving Listening Skills</w:t>
      </w:r>
    </w:p>
    <w:p w:rsidR="002D5D56" w:rsidRPr="00766D7A" w:rsidRDefault="002D5D56" w:rsidP="002D5D56">
      <w:pPr>
        <w:spacing w:line="240" w:lineRule="auto"/>
        <w:rPr>
          <w:b/>
          <w:sz w:val="24"/>
          <w:szCs w:val="24"/>
          <w:u w:val="single"/>
        </w:rPr>
      </w:pPr>
      <w:r w:rsidRPr="00766D7A">
        <w:rPr>
          <w:b/>
          <w:sz w:val="24"/>
          <w:szCs w:val="24"/>
          <w:u w:val="single"/>
        </w:rPr>
        <w:t>Causes of ineffective listening</w:t>
      </w:r>
    </w:p>
    <w:p w:rsidR="002D5D56" w:rsidRPr="00766D7A" w:rsidRDefault="002D5D56" w:rsidP="006C7A36">
      <w:pPr>
        <w:pStyle w:val="ListParagraph"/>
        <w:numPr>
          <w:ilvl w:val="0"/>
          <w:numId w:val="13"/>
        </w:numPr>
        <w:spacing w:before="0" w:after="0" w:line="240" w:lineRule="auto"/>
        <w:rPr>
          <w:sz w:val="24"/>
          <w:szCs w:val="24"/>
        </w:rPr>
      </w:pPr>
      <w:r w:rsidRPr="00766D7A">
        <w:rPr>
          <w:sz w:val="24"/>
          <w:szCs w:val="24"/>
        </w:rPr>
        <w:t>Assuming a topic will be boring</w:t>
      </w:r>
    </w:p>
    <w:p w:rsidR="002D5D56" w:rsidRPr="00766D7A" w:rsidRDefault="002D5D56" w:rsidP="006C7A36">
      <w:pPr>
        <w:pStyle w:val="ListParagraph"/>
        <w:numPr>
          <w:ilvl w:val="0"/>
          <w:numId w:val="13"/>
        </w:numPr>
        <w:spacing w:before="0" w:after="0" w:line="240" w:lineRule="auto"/>
        <w:rPr>
          <w:sz w:val="24"/>
          <w:szCs w:val="24"/>
        </w:rPr>
      </w:pPr>
      <w:r w:rsidRPr="00766D7A">
        <w:rPr>
          <w:sz w:val="24"/>
          <w:szCs w:val="24"/>
        </w:rPr>
        <w:t>Allowing the speaker’s voice/mannerisms to overpower the message</w:t>
      </w:r>
    </w:p>
    <w:p w:rsidR="002D5D56" w:rsidRPr="00766D7A" w:rsidRDefault="002D5D56" w:rsidP="006C7A36">
      <w:pPr>
        <w:pStyle w:val="ListParagraph"/>
        <w:numPr>
          <w:ilvl w:val="0"/>
          <w:numId w:val="13"/>
        </w:numPr>
        <w:spacing w:before="0" w:after="0" w:line="240" w:lineRule="auto"/>
        <w:rPr>
          <w:sz w:val="24"/>
          <w:szCs w:val="24"/>
        </w:rPr>
      </w:pPr>
      <w:r w:rsidRPr="00766D7A">
        <w:rPr>
          <w:sz w:val="24"/>
          <w:szCs w:val="24"/>
        </w:rPr>
        <w:t>Poor concentration</w:t>
      </w:r>
    </w:p>
    <w:p w:rsidR="002D5D56" w:rsidRPr="00766D7A" w:rsidRDefault="002D5D56" w:rsidP="006C7A36">
      <w:pPr>
        <w:pStyle w:val="ListParagraph"/>
        <w:numPr>
          <w:ilvl w:val="0"/>
          <w:numId w:val="13"/>
        </w:numPr>
        <w:spacing w:before="0" w:after="0" w:line="240" w:lineRule="auto"/>
        <w:rPr>
          <w:sz w:val="24"/>
          <w:szCs w:val="24"/>
        </w:rPr>
      </w:pPr>
      <w:r w:rsidRPr="00766D7A">
        <w:rPr>
          <w:sz w:val="24"/>
          <w:szCs w:val="24"/>
        </w:rPr>
        <w:t>Poor comprehension</w:t>
      </w:r>
    </w:p>
    <w:p w:rsidR="002D5D56" w:rsidRPr="00766D7A" w:rsidRDefault="002D5D56" w:rsidP="006C7A36">
      <w:pPr>
        <w:pStyle w:val="ListParagraph"/>
        <w:numPr>
          <w:ilvl w:val="0"/>
          <w:numId w:val="13"/>
        </w:numPr>
        <w:spacing w:before="0" w:after="0" w:line="240" w:lineRule="auto"/>
        <w:rPr>
          <w:sz w:val="24"/>
          <w:szCs w:val="24"/>
        </w:rPr>
      </w:pPr>
      <w:r w:rsidRPr="00766D7A">
        <w:rPr>
          <w:sz w:val="24"/>
          <w:szCs w:val="24"/>
        </w:rPr>
        <w:t>Passive listening</w:t>
      </w:r>
    </w:p>
    <w:p w:rsidR="002D5D56" w:rsidRPr="00766D7A" w:rsidRDefault="002D5D56" w:rsidP="006C7A36">
      <w:pPr>
        <w:pStyle w:val="ListParagraph"/>
        <w:numPr>
          <w:ilvl w:val="0"/>
          <w:numId w:val="13"/>
        </w:numPr>
        <w:spacing w:before="0" w:after="0" w:line="240" w:lineRule="auto"/>
        <w:rPr>
          <w:i/>
          <w:sz w:val="24"/>
          <w:szCs w:val="24"/>
        </w:rPr>
      </w:pPr>
      <w:r w:rsidRPr="00766D7A">
        <w:rPr>
          <w:sz w:val="24"/>
          <w:szCs w:val="24"/>
        </w:rPr>
        <w:t xml:space="preserve">Poor listening behaviours:  </w:t>
      </w:r>
      <w:r w:rsidRPr="00766D7A">
        <w:rPr>
          <w:i/>
          <w:sz w:val="24"/>
          <w:szCs w:val="24"/>
        </w:rPr>
        <w:t>pre-judging, jumping to conclusions, interrupting, daydreaming, faking attention, thinking of what to say next, tuning out to the difficult material, trying to remember everything, listening only for facts, not main point, trying to write it all down, ignoring tone/body language.</w:t>
      </w:r>
    </w:p>
    <w:p w:rsidR="002D5D56" w:rsidRPr="00766D7A" w:rsidRDefault="002D5D56" w:rsidP="002D5D56">
      <w:pPr>
        <w:pStyle w:val="ListParagraph"/>
        <w:spacing w:after="0" w:line="240" w:lineRule="auto"/>
        <w:rPr>
          <w:sz w:val="24"/>
          <w:szCs w:val="24"/>
        </w:rPr>
      </w:pPr>
      <w:r w:rsidRPr="00766D7A">
        <w:rPr>
          <w:sz w:val="24"/>
          <w:szCs w:val="24"/>
        </w:rPr>
        <w:t xml:space="preserve">Which of these poor listening behaviours are you most prone to generally?  </w:t>
      </w:r>
      <w:proofErr w:type="gramStart"/>
      <w:r w:rsidRPr="00766D7A">
        <w:rPr>
          <w:sz w:val="24"/>
          <w:szCs w:val="24"/>
        </w:rPr>
        <w:t>Most prone to in a mentor discussion?</w:t>
      </w:r>
      <w:proofErr w:type="gramEnd"/>
    </w:p>
    <w:p w:rsidR="002D5D56" w:rsidRPr="00766D7A" w:rsidRDefault="002D5D56" w:rsidP="002D5D56">
      <w:pPr>
        <w:spacing w:line="240" w:lineRule="auto"/>
        <w:rPr>
          <w:b/>
          <w:sz w:val="24"/>
          <w:szCs w:val="24"/>
          <w:u w:val="single"/>
        </w:rPr>
      </w:pPr>
      <w:r w:rsidRPr="00766D7A">
        <w:rPr>
          <w:b/>
          <w:sz w:val="24"/>
          <w:szCs w:val="24"/>
          <w:u w:val="single"/>
        </w:rPr>
        <w:t>Features of Active Listening</w:t>
      </w:r>
    </w:p>
    <w:p w:rsidR="002D5D56" w:rsidRPr="00766D7A" w:rsidRDefault="002D5D56" w:rsidP="006C7A36">
      <w:pPr>
        <w:pStyle w:val="ListParagraph"/>
        <w:numPr>
          <w:ilvl w:val="0"/>
          <w:numId w:val="11"/>
        </w:numPr>
        <w:spacing w:before="0" w:after="0" w:line="240" w:lineRule="auto"/>
        <w:rPr>
          <w:sz w:val="24"/>
          <w:szCs w:val="24"/>
        </w:rPr>
      </w:pPr>
      <w:r w:rsidRPr="00766D7A">
        <w:rPr>
          <w:sz w:val="24"/>
          <w:szCs w:val="24"/>
        </w:rPr>
        <w:t>Attentive body language and eye contact</w:t>
      </w:r>
    </w:p>
    <w:p w:rsidR="002D5D56" w:rsidRPr="00766D7A" w:rsidRDefault="002D5D56" w:rsidP="006C7A36">
      <w:pPr>
        <w:pStyle w:val="ListParagraph"/>
        <w:numPr>
          <w:ilvl w:val="0"/>
          <w:numId w:val="11"/>
        </w:numPr>
        <w:spacing w:before="0" w:after="0" w:line="240" w:lineRule="auto"/>
        <w:rPr>
          <w:sz w:val="24"/>
          <w:szCs w:val="24"/>
        </w:rPr>
      </w:pPr>
      <w:r w:rsidRPr="00766D7A">
        <w:rPr>
          <w:sz w:val="24"/>
          <w:szCs w:val="24"/>
        </w:rPr>
        <w:t>Encouraging words/phrases</w:t>
      </w:r>
    </w:p>
    <w:p w:rsidR="002D5D56" w:rsidRPr="00766D7A" w:rsidRDefault="002D5D56" w:rsidP="006C7A36">
      <w:pPr>
        <w:pStyle w:val="ListParagraph"/>
        <w:numPr>
          <w:ilvl w:val="0"/>
          <w:numId w:val="11"/>
        </w:numPr>
        <w:spacing w:before="0" w:after="0" w:line="240" w:lineRule="auto"/>
        <w:rPr>
          <w:sz w:val="24"/>
          <w:szCs w:val="24"/>
        </w:rPr>
      </w:pPr>
      <w:r w:rsidRPr="00766D7A">
        <w:rPr>
          <w:sz w:val="24"/>
          <w:szCs w:val="24"/>
        </w:rPr>
        <w:t>Non threatening open and closed questions to clarify</w:t>
      </w:r>
    </w:p>
    <w:p w:rsidR="002D5D56" w:rsidRPr="00766D7A" w:rsidRDefault="002D5D56" w:rsidP="006C7A36">
      <w:pPr>
        <w:pStyle w:val="ListParagraph"/>
        <w:numPr>
          <w:ilvl w:val="0"/>
          <w:numId w:val="11"/>
        </w:numPr>
        <w:spacing w:before="0" w:after="0" w:line="240" w:lineRule="auto"/>
        <w:rPr>
          <w:sz w:val="24"/>
          <w:szCs w:val="24"/>
        </w:rPr>
      </w:pPr>
      <w:r w:rsidRPr="00766D7A">
        <w:rPr>
          <w:sz w:val="24"/>
          <w:szCs w:val="24"/>
        </w:rPr>
        <w:t xml:space="preserve">Paraphrasing and </w:t>
      </w:r>
      <w:proofErr w:type="spellStart"/>
      <w:r w:rsidRPr="00766D7A">
        <w:rPr>
          <w:sz w:val="24"/>
          <w:szCs w:val="24"/>
        </w:rPr>
        <w:t>summarising</w:t>
      </w:r>
      <w:proofErr w:type="spellEnd"/>
    </w:p>
    <w:p w:rsidR="002D5D56" w:rsidRPr="00766D7A" w:rsidRDefault="002D5D56" w:rsidP="006C7A36">
      <w:pPr>
        <w:pStyle w:val="ListParagraph"/>
        <w:numPr>
          <w:ilvl w:val="0"/>
          <w:numId w:val="11"/>
        </w:numPr>
        <w:spacing w:before="0" w:after="0" w:line="240" w:lineRule="auto"/>
        <w:rPr>
          <w:sz w:val="24"/>
          <w:szCs w:val="24"/>
        </w:rPr>
      </w:pPr>
      <w:r w:rsidRPr="00766D7A">
        <w:rPr>
          <w:sz w:val="24"/>
          <w:szCs w:val="24"/>
        </w:rPr>
        <w:t>Reflecting feelings</w:t>
      </w:r>
    </w:p>
    <w:p w:rsidR="002D5D56" w:rsidRDefault="002D5D56" w:rsidP="002D5D56">
      <w:pPr>
        <w:spacing w:line="240" w:lineRule="auto"/>
        <w:rPr>
          <w:b/>
          <w:u w:val="single"/>
        </w:rPr>
      </w:pPr>
    </w:p>
    <w:p w:rsidR="002D5D56" w:rsidRPr="00766D7A" w:rsidRDefault="002D5D56" w:rsidP="002D5D56">
      <w:pPr>
        <w:pBdr>
          <w:top w:val="single" w:sz="4" w:space="1" w:color="auto"/>
          <w:left w:val="single" w:sz="4" w:space="4" w:color="auto"/>
          <w:bottom w:val="single" w:sz="4" w:space="1" w:color="auto"/>
          <w:right w:val="single" w:sz="4" w:space="4" w:color="auto"/>
        </w:pBdr>
        <w:spacing w:line="240" w:lineRule="auto"/>
        <w:rPr>
          <w:sz w:val="24"/>
          <w:szCs w:val="24"/>
        </w:rPr>
      </w:pPr>
      <w:r w:rsidRPr="00766D7A">
        <w:rPr>
          <w:b/>
          <w:sz w:val="24"/>
          <w:szCs w:val="24"/>
          <w:u w:val="single"/>
        </w:rPr>
        <w:t>Active Listening Exercise:</w:t>
      </w:r>
      <w:r w:rsidRPr="00766D7A">
        <w:rPr>
          <w:sz w:val="24"/>
          <w:szCs w:val="24"/>
        </w:rPr>
        <w:t xml:space="preserve">  </w:t>
      </w:r>
    </w:p>
    <w:p w:rsidR="002D5D56" w:rsidRPr="00766D7A" w:rsidRDefault="002D5D56" w:rsidP="002D5D56">
      <w:pPr>
        <w:pBdr>
          <w:top w:val="single" w:sz="4" w:space="1" w:color="auto"/>
          <w:left w:val="single" w:sz="4" w:space="4" w:color="auto"/>
          <w:bottom w:val="single" w:sz="4" w:space="1" w:color="auto"/>
          <w:right w:val="single" w:sz="4" w:space="4" w:color="auto"/>
        </w:pBdr>
        <w:spacing w:line="240" w:lineRule="auto"/>
        <w:rPr>
          <w:sz w:val="24"/>
          <w:szCs w:val="24"/>
        </w:rPr>
      </w:pPr>
      <w:proofErr w:type="gramStart"/>
      <w:r w:rsidRPr="00766D7A">
        <w:rPr>
          <w:sz w:val="24"/>
          <w:szCs w:val="24"/>
        </w:rPr>
        <w:t>in</w:t>
      </w:r>
      <w:proofErr w:type="gramEnd"/>
      <w:r w:rsidRPr="00766D7A">
        <w:rPr>
          <w:sz w:val="24"/>
          <w:szCs w:val="24"/>
        </w:rPr>
        <w:t xml:space="preserve"> groups of three:  speaker, listener and observer.  Observer looks for the techniques/features above in the listener, while observing the speaker talks about a topic of interest or concern to them.  The speaker talks about a topic of interest or concern to him or her for two to three minutes.  The listener </w:t>
      </w:r>
      <w:proofErr w:type="spellStart"/>
      <w:r w:rsidRPr="00766D7A">
        <w:rPr>
          <w:sz w:val="24"/>
          <w:szCs w:val="24"/>
        </w:rPr>
        <w:t>practises</w:t>
      </w:r>
      <w:proofErr w:type="spellEnd"/>
      <w:r w:rsidRPr="00766D7A">
        <w:rPr>
          <w:sz w:val="24"/>
          <w:szCs w:val="24"/>
        </w:rPr>
        <w:t xml:space="preserve"> active listening by using the techniques above. </w:t>
      </w:r>
    </w:p>
    <w:p w:rsidR="002D5D56" w:rsidRPr="00766D7A" w:rsidRDefault="002D5D56" w:rsidP="002D5D56">
      <w:pPr>
        <w:pBdr>
          <w:top w:val="single" w:sz="4" w:space="1" w:color="auto"/>
          <w:left w:val="single" w:sz="4" w:space="4" w:color="auto"/>
          <w:bottom w:val="single" w:sz="4" w:space="1" w:color="auto"/>
          <w:right w:val="single" w:sz="4" w:space="4" w:color="auto"/>
        </w:pBdr>
        <w:spacing w:after="0" w:line="240" w:lineRule="auto"/>
        <w:rPr>
          <w:sz w:val="24"/>
          <w:szCs w:val="24"/>
        </w:rPr>
      </w:pPr>
      <w:r w:rsidRPr="00766D7A">
        <w:rPr>
          <w:sz w:val="24"/>
          <w:szCs w:val="24"/>
        </w:rPr>
        <w:t>At the end of the speaker’s message the observer will give feedback to the listener.  Then rotate the roles</w:t>
      </w:r>
    </w:p>
    <w:p w:rsidR="002D5D56" w:rsidRPr="00766D7A" w:rsidRDefault="002D5D56" w:rsidP="002D5D56">
      <w:pPr>
        <w:pBdr>
          <w:top w:val="single" w:sz="4" w:space="1" w:color="auto"/>
          <w:left w:val="single" w:sz="4" w:space="4" w:color="auto"/>
          <w:bottom w:val="single" w:sz="4" w:space="1" w:color="auto"/>
          <w:right w:val="single" w:sz="4" w:space="4" w:color="auto"/>
        </w:pBdr>
        <w:spacing w:line="240" w:lineRule="auto"/>
        <w:rPr>
          <w:sz w:val="24"/>
          <w:szCs w:val="24"/>
        </w:rPr>
      </w:pPr>
      <w:r w:rsidRPr="00766D7A">
        <w:rPr>
          <w:sz w:val="24"/>
          <w:szCs w:val="24"/>
        </w:rPr>
        <w:t>Final discussion:</w:t>
      </w:r>
    </w:p>
    <w:p w:rsidR="002D5D56" w:rsidRPr="00766D7A" w:rsidRDefault="002D5D56" w:rsidP="006C7A36">
      <w:pPr>
        <w:pStyle w:val="ListParagraph"/>
        <w:numPr>
          <w:ilvl w:val="0"/>
          <w:numId w:val="12"/>
        </w:numPr>
        <w:pBdr>
          <w:top w:val="single" w:sz="4" w:space="1" w:color="auto"/>
          <w:left w:val="single" w:sz="4" w:space="4" w:color="auto"/>
          <w:bottom w:val="single" w:sz="4" w:space="1" w:color="auto"/>
          <w:right w:val="single" w:sz="4" w:space="4" w:color="auto"/>
        </w:pBdr>
        <w:spacing w:before="0" w:after="0" w:line="240" w:lineRule="auto"/>
        <w:rPr>
          <w:sz w:val="24"/>
          <w:szCs w:val="24"/>
        </w:rPr>
      </w:pPr>
      <w:r w:rsidRPr="00766D7A">
        <w:rPr>
          <w:sz w:val="24"/>
          <w:szCs w:val="24"/>
        </w:rPr>
        <w:t>Did the speakers think they were really listened to?  Why? Why not?</w:t>
      </w:r>
    </w:p>
    <w:p w:rsidR="002D5D56" w:rsidRPr="00766D7A" w:rsidRDefault="002D5D56" w:rsidP="006C7A36">
      <w:pPr>
        <w:pStyle w:val="ListParagraph"/>
        <w:numPr>
          <w:ilvl w:val="0"/>
          <w:numId w:val="12"/>
        </w:numPr>
        <w:pBdr>
          <w:top w:val="single" w:sz="4" w:space="1" w:color="auto"/>
          <w:left w:val="single" w:sz="4" w:space="4" w:color="auto"/>
          <w:bottom w:val="single" w:sz="4" w:space="1" w:color="auto"/>
          <w:right w:val="single" w:sz="4" w:space="4" w:color="auto"/>
        </w:pBdr>
        <w:spacing w:before="0" w:after="0" w:line="240" w:lineRule="auto"/>
        <w:rPr>
          <w:sz w:val="24"/>
          <w:szCs w:val="24"/>
        </w:rPr>
      </w:pPr>
      <w:r w:rsidRPr="00766D7A">
        <w:rPr>
          <w:sz w:val="24"/>
          <w:szCs w:val="24"/>
        </w:rPr>
        <w:t>Were the speakers ever diverted from what they were about to say?  Why/not?</w:t>
      </w:r>
    </w:p>
    <w:p w:rsidR="002D5D56" w:rsidRPr="00766D7A" w:rsidRDefault="002D5D56" w:rsidP="006C7A36">
      <w:pPr>
        <w:pStyle w:val="ListParagraph"/>
        <w:numPr>
          <w:ilvl w:val="0"/>
          <w:numId w:val="12"/>
        </w:numPr>
        <w:pBdr>
          <w:top w:val="single" w:sz="4" w:space="1" w:color="auto"/>
          <w:left w:val="single" w:sz="4" w:space="4" w:color="auto"/>
          <w:bottom w:val="single" w:sz="4" w:space="1" w:color="auto"/>
          <w:right w:val="single" w:sz="4" w:space="4" w:color="auto"/>
        </w:pBdr>
        <w:spacing w:before="0" w:after="0" w:line="240" w:lineRule="auto"/>
        <w:rPr>
          <w:sz w:val="24"/>
          <w:szCs w:val="24"/>
        </w:rPr>
      </w:pPr>
      <w:r w:rsidRPr="00766D7A">
        <w:rPr>
          <w:sz w:val="24"/>
          <w:szCs w:val="24"/>
        </w:rPr>
        <w:t>Were the listeners’ tasks easy or difficult?</w:t>
      </w:r>
    </w:p>
    <w:p w:rsidR="002D5D56" w:rsidRPr="00766D7A" w:rsidRDefault="002D5D56" w:rsidP="006C7A36">
      <w:pPr>
        <w:pStyle w:val="ListParagraph"/>
        <w:numPr>
          <w:ilvl w:val="0"/>
          <w:numId w:val="12"/>
        </w:numPr>
        <w:pBdr>
          <w:top w:val="single" w:sz="4" w:space="1" w:color="auto"/>
          <w:left w:val="single" w:sz="4" w:space="4" w:color="auto"/>
          <w:bottom w:val="single" w:sz="4" w:space="1" w:color="auto"/>
          <w:right w:val="single" w:sz="4" w:space="4" w:color="auto"/>
        </w:pBdr>
        <w:spacing w:before="0" w:after="0" w:line="240" w:lineRule="auto"/>
        <w:rPr>
          <w:sz w:val="24"/>
          <w:szCs w:val="24"/>
        </w:rPr>
      </w:pPr>
      <w:r w:rsidRPr="00766D7A">
        <w:rPr>
          <w:sz w:val="24"/>
          <w:szCs w:val="24"/>
        </w:rPr>
        <w:t>What have the listeners learned from the exercise?</w:t>
      </w:r>
    </w:p>
    <w:p w:rsidR="002D5D56" w:rsidRPr="00766D7A" w:rsidRDefault="002D5D56" w:rsidP="006C7A36">
      <w:pPr>
        <w:pStyle w:val="ListParagraph"/>
        <w:numPr>
          <w:ilvl w:val="0"/>
          <w:numId w:val="12"/>
        </w:numPr>
        <w:pBdr>
          <w:top w:val="single" w:sz="4" w:space="1" w:color="auto"/>
          <w:left w:val="single" w:sz="4" w:space="4" w:color="auto"/>
          <w:bottom w:val="single" w:sz="4" w:space="1" w:color="auto"/>
          <w:right w:val="single" w:sz="4" w:space="4" w:color="auto"/>
        </w:pBdr>
        <w:spacing w:before="0" w:after="0" w:line="240" w:lineRule="auto"/>
        <w:rPr>
          <w:sz w:val="24"/>
          <w:szCs w:val="24"/>
        </w:rPr>
      </w:pPr>
      <w:r w:rsidRPr="00766D7A">
        <w:rPr>
          <w:sz w:val="24"/>
          <w:szCs w:val="24"/>
        </w:rPr>
        <w:t xml:space="preserve">In the observers’ opinions, did the listeners </w:t>
      </w:r>
      <w:proofErr w:type="spellStart"/>
      <w:r w:rsidRPr="00766D7A">
        <w:rPr>
          <w:sz w:val="24"/>
          <w:szCs w:val="24"/>
        </w:rPr>
        <w:t>summarise</w:t>
      </w:r>
      <w:proofErr w:type="spellEnd"/>
      <w:r w:rsidRPr="00766D7A">
        <w:rPr>
          <w:sz w:val="24"/>
          <w:szCs w:val="24"/>
        </w:rPr>
        <w:t xml:space="preserve"> accurately?</w:t>
      </w:r>
    </w:p>
    <w:p w:rsidR="002D5D56" w:rsidRPr="00766D7A" w:rsidRDefault="002D5D56" w:rsidP="006C7A36">
      <w:pPr>
        <w:pStyle w:val="ListParagraph"/>
        <w:numPr>
          <w:ilvl w:val="0"/>
          <w:numId w:val="12"/>
        </w:numPr>
        <w:pBdr>
          <w:top w:val="single" w:sz="4" w:space="1" w:color="auto"/>
          <w:left w:val="single" w:sz="4" w:space="4" w:color="auto"/>
          <w:bottom w:val="single" w:sz="4" w:space="1" w:color="auto"/>
          <w:right w:val="single" w:sz="4" w:space="4" w:color="auto"/>
        </w:pBdr>
        <w:spacing w:before="0" w:after="0" w:line="240" w:lineRule="auto"/>
        <w:rPr>
          <w:sz w:val="24"/>
          <w:szCs w:val="24"/>
        </w:rPr>
      </w:pPr>
      <w:r w:rsidRPr="00766D7A">
        <w:rPr>
          <w:sz w:val="24"/>
          <w:szCs w:val="24"/>
        </w:rPr>
        <w:t>How did you feel in your role(s)?</w:t>
      </w:r>
    </w:p>
    <w:p w:rsidR="002A2B63" w:rsidRDefault="002A2B63">
      <w:pPr>
        <w:rPr>
          <w:rFonts w:ascii="Times New Roman" w:eastAsia="Times New Roman" w:hAnsi="Times New Roman" w:cs="Times New Roman"/>
          <w:sz w:val="36"/>
          <w:szCs w:val="36"/>
          <w:lang w:eastAsia="en-AU"/>
        </w:rPr>
      </w:pPr>
    </w:p>
    <w:p w:rsidR="002A2B63" w:rsidRDefault="002A2B63" w:rsidP="002A2B63">
      <w:pPr>
        <w:pStyle w:val="NormalWeb"/>
        <w:jc w:val="center"/>
        <w:rPr>
          <w:rFonts w:asciiTheme="minorHAnsi" w:hAnsiTheme="minorHAnsi"/>
          <w:b/>
          <w:sz w:val="28"/>
          <w:szCs w:val="28"/>
          <w:u w:val="single"/>
        </w:rPr>
      </w:pPr>
      <w:r>
        <w:rPr>
          <w:rFonts w:asciiTheme="minorHAnsi" w:hAnsiTheme="minorHAnsi"/>
          <w:b/>
          <w:noProof/>
          <w:sz w:val="28"/>
          <w:szCs w:val="28"/>
          <w:u w:val="single"/>
          <w:lang w:val="en-AU" w:bidi="ar-SA"/>
        </w:rPr>
        <w:lastRenderedPageBreak/>
        <w:drawing>
          <wp:anchor distT="0" distB="0" distL="114300" distR="114300" simplePos="0" relativeHeight="251660288" behindDoc="1" locked="0" layoutInCell="1" allowOverlap="1">
            <wp:simplePos x="0" y="0"/>
            <wp:positionH relativeFrom="column">
              <wp:posOffset>8255</wp:posOffset>
            </wp:positionH>
            <wp:positionV relativeFrom="paragraph">
              <wp:posOffset>127000</wp:posOffset>
            </wp:positionV>
            <wp:extent cx="1703070" cy="1148080"/>
            <wp:effectExtent l="19050" t="0" r="0" b="0"/>
            <wp:wrapTight wrapText="bothSides">
              <wp:wrapPolygon edited="0">
                <wp:start x="-242" y="0"/>
                <wp:lineTo x="-242" y="21146"/>
                <wp:lineTo x="21503" y="21146"/>
                <wp:lineTo x="21503" y="0"/>
                <wp:lineTo x="-242" y="0"/>
              </wp:wrapPolygon>
            </wp:wrapTight>
            <wp:docPr id="32" name="Picture 17" descr="j0439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j0439560"/>
                    <pic:cNvPicPr>
                      <a:picLocks noChangeAspect="1" noChangeArrowheads="1"/>
                    </pic:cNvPicPr>
                  </pic:nvPicPr>
                  <pic:blipFill>
                    <a:blip r:embed="rId10" cstate="print"/>
                    <a:srcRect/>
                    <a:stretch>
                      <a:fillRect/>
                    </a:stretch>
                  </pic:blipFill>
                  <pic:spPr bwMode="auto">
                    <a:xfrm>
                      <a:off x="0" y="0"/>
                      <a:ext cx="1703070" cy="1148080"/>
                    </a:xfrm>
                    <a:prstGeom prst="rect">
                      <a:avLst/>
                    </a:prstGeom>
                    <a:noFill/>
                    <a:ln w="9525">
                      <a:noFill/>
                      <a:miter lim="800000"/>
                      <a:headEnd/>
                      <a:tailEnd/>
                    </a:ln>
                  </pic:spPr>
                </pic:pic>
              </a:graphicData>
            </a:graphic>
          </wp:anchor>
        </w:drawing>
      </w:r>
      <w:r w:rsidRPr="002A2B63">
        <w:rPr>
          <w:rFonts w:asciiTheme="minorHAnsi" w:hAnsiTheme="minorHAnsi"/>
          <w:b/>
          <w:sz w:val="28"/>
          <w:szCs w:val="28"/>
          <w:u w:val="single"/>
        </w:rPr>
        <w:t>Roles in Groups</w:t>
      </w:r>
    </w:p>
    <w:p w:rsidR="006C7A36" w:rsidRDefault="006C7A36" w:rsidP="006C7A36">
      <w:pPr>
        <w:pStyle w:val="NormalWeb"/>
        <w:numPr>
          <w:ilvl w:val="0"/>
          <w:numId w:val="18"/>
        </w:numPr>
        <w:rPr>
          <w:rFonts w:asciiTheme="minorHAnsi" w:hAnsiTheme="minorHAnsi"/>
        </w:rPr>
      </w:pPr>
      <w:r>
        <w:rPr>
          <w:rFonts w:asciiTheme="minorHAnsi" w:hAnsiTheme="minorHAnsi"/>
        </w:rPr>
        <w:t xml:space="preserve">Do </w:t>
      </w:r>
      <w:proofErr w:type="gramStart"/>
      <w:r>
        <w:rPr>
          <w:rFonts w:asciiTheme="minorHAnsi" w:hAnsiTheme="minorHAnsi"/>
        </w:rPr>
        <w:t xml:space="preserve">your </w:t>
      </w:r>
      <w:proofErr w:type="spellStart"/>
      <w:r>
        <w:rPr>
          <w:rFonts w:asciiTheme="minorHAnsi" w:hAnsiTheme="minorHAnsi"/>
        </w:rPr>
        <w:t>recognise</w:t>
      </w:r>
      <w:proofErr w:type="spellEnd"/>
      <w:proofErr w:type="gramEnd"/>
      <w:r>
        <w:rPr>
          <w:rFonts w:asciiTheme="minorHAnsi" w:hAnsiTheme="minorHAnsi"/>
        </w:rPr>
        <w:t xml:space="preserve"> the role you play in any of these situations?  </w:t>
      </w:r>
    </w:p>
    <w:p w:rsidR="006C7A36" w:rsidRPr="006C7A36" w:rsidRDefault="006C7A36" w:rsidP="006C7A36">
      <w:pPr>
        <w:pStyle w:val="NormalWeb"/>
        <w:numPr>
          <w:ilvl w:val="0"/>
          <w:numId w:val="18"/>
        </w:numPr>
        <w:rPr>
          <w:rFonts w:asciiTheme="minorHAnsi" w:hAnsiTheme="minorHAnsi"/>
        </w:rPr>
      </w:pPr>
      <w:r>
        <w:rPr>
          <w:rFonts w:asciiTheme="minorHAnsi" w:hAnsiTheme="minorHAnsi"/>
        </w:rPr>
        <w:t>What about the other people in your group?</w:t>
      </w:r>
    </w:p>
    <w:tbl>
      <w:tblPr>
        <w:tblW w:w="5000" w:type="pct"/>
        <w:tblCellSpacing w:w="15" w:type="dxa"/>
        <w:tblCellMar>
          <w:top w:w="15" w:type="dxa"/>
          <w:left w:w="15" w:type="dxa"/>
          <w:bottom w:w="15" w:type="dxa"/>
          <w:right w:w="15" w:type="dxa"/>
        </w:tblCellMar>
        <w:tblLook w:val="04A0"/>
      </w:tblPr>
      <w:tblGrid>
        <w:gridCol w:w="1634"/>
        <w:gridCol w:w="8922"/>
      </w:tblGrid>
      <w:tr w:rsidR="002A2B63" w:rsidTr="002A2B63">
        <w:trPr>
          <w:tblCellSpacing w:w="15" w:type="dxa"/>
        </w:trPr>
        <w:tc>
          <w:tcPr>
            <w:tcW w:w="753" w:type="pct"/>
            <w:hideMark/>
          </w:tcPr>
          <w:p w:rsidR="002A2B63" w:rsidRDefault="002A2B63" w:rsidP="002A2B63">
            <w:pPr>
              <w:rPr>
                <w:color w:val="000000"/>
                <w:sz w:val="24"/>
                <w:szCs w:val="24"/>
              </w:rPr>
            </w:pPr>
            <w:r>
              <w:rPr>
                <w:b/>
                <w:bCs/>
                <w:sz w:val="27"/>
                <w:szCs w:val="27"/>
              </w:rPr>
              <w:t>Task-Oriented Roles</w:t>
            </w:r>
            <w:r>
              <w:t xml:space="preserve"> </w:t>
            </w:r>
          </w:p>
        </w:tc>
        <w:tc>
          <w:tcPr>
            <w:tcW w:w="4205" w:type="pct"/>
            <w:hideMark/>
          </w:tcPr>
          <w:p w:rsidR="002A2B63" w:rsidRDefault="002A2B63" w:rsidP="002A2B63">
            <w:r>
              <w:t>Researchers Benne and Sheats</w:t>
            </w:r>
            <w:hyperlink r:id="rId11" w:anchor="eleven" w:history="1">
              <w:r>
                <w:rPr>
                  <w:rStyle w:val="Hyperlink"/>
                  <w:vertAlign w:val="superscript"/>
                </w:rPr>
                <w:t>11</w:t>
              </w:r>
            </w:hyperlink>
            <w:r>
              <w:t xml:space="preserve"> identified several roles which relate to the completion of the group's task: </w:t>
            </w:r>
          </w:p>
          <w:p w:rsidR="002A2B63" w:rsidRDefault="002A2B63" w:rsidP="006C7A36">
            <w:pPr>
              <w:numPr>
                <w:ilvl w:val="0"/>
                <w:numId w:val="15"/>
              </w:numPr>
              <w:spacing w:before="100" w:beforeAutospacing="1" w:after="100" w:afterAutospacing="1" w:line="240" w:lineRule="auto"/>
            </w:pPr>
            <w:r>
              <w:t xml:space="preserve">Initiator-contributor: Generates new ideas. </w:t>
            </w:r>
          </w:p>
          <w:p w:rsidR="002A2B63" w:rsidRDefault="002A2B63" w:rsidP="006C7A36">
            <w:pPr>
              <w:numPr>
                <w:ilvl w:val="0"/>
                <w:numId w:val="15"/>
              </w:numPr>
              <w:spacing w:before="100" w:beforeAutospacing="1" w:after="100" w:afterAutospacing="1" w:line="240" w:lineRule="auto"/>
            </w:pPr>
            <w:r>
              <w:t xml:space="preserve">Information-seeker: Asks for information about the task. </w:t>
            </w:r>
          </w:p>
          <w:p w:rsidR="002A2B63" w:rsidRDefault="002A2B63" w:rsidP="006C7A36">
            <w:pPr>
              <w:numPr>
                <w:ilvl w:val="0"/>
                <w:numId w:val="15"/>
              </w:numPr>
              <w:spacing w:before="100" w:beforeAutospacing="1" w:after="100" w:afterAutospacing="1" w:line="240" w:lineRule="auto"/>
            </w:pPr>
            <w:r>
              <w:t xml:space="preserve">Opinion-seeker: Asks for the input from the group about its values. </w:t>
            </w:r>
          </w:p>
          <w:p w:rsidR="002A2B63" w:rsidRDefault="002A2B63" w:rsidP="006C7A36">
            <w:pPr>
              <w:numPr>
                <w:ilvl w:val="0"/>
                <w:numId w:val="15"/>
              </w:numPr>
              <w:spacing w:before="100" w:beforeAutospacing="1" w:after="100" w:afterAutospacing="1" w:line="240" w:lineRule="auto"/>
            </w:pPr>
            <w:r>
              <w:t xml:space="preserve">Information-giver: Offers facts or generalization to the group. </w:t>
            </w:r>
          </w:p>
          <w:p w:rsidR="002A2B63" w:rsidRDefault="002A2B63" w:rsidP="006C7A36">
            <w:pPr>
              <w:numPr>
                <w:ilvl w:val="0"/>
                <w:numId w:val="15"/>
              </w:numPr>
              <w:spacing w:before="100" w:beforeAutospacing="1" w:after="100" w:afterAutospacing="1" w:line="240" w:lineRule="auto"/>
            </w:pPr>
            <w:r>
              <w:t xml:space="preserve">Opinion-giver: States his or her beliefs about a group issue. </w:t>
            </w:r>
          </w:p>
          <w:p w:rsidR="002A2B63" w:rsidRDefault="002A2B63" w:rsidP="006C7A36">
            <w:pPr>
              <w:numPr>
                <w:ilvl w:val="0"/>
                <w:numId w:val="15"/>
              </w:numPr>
              <w:spacing w:before="100" w:beforeAutospacing="1" w:after="100" w:afterAutospacing="1" w:line="240" w:lineRule="auto"/>
            </w:pPr>
            <w:r>
              <w:t xml:space="preserve">Elaborator: Explains ideas within the group, offers examples to clarify ideas. </w:t>
            </w:r>
          </w:p>
          <w:p w:rsidR="002A2B63" w:rsidRDefault="002A2B63" w:rsidP="006C7A36">
            <w:pPr>
              <w:numPr>
                <w:ilvl w:val="0"/>
                <w:numId w:val="15"/>
              </w:numPr>
              <w:spacing w:before="100" w:beforeAutospacing="1" w:after="100" w:afterAutospacing="1" w:line="240" w:lineRule="auto"/>
            </w:pPr>
            <w:r>
              <w:t xml:space="preserve">Coordinator: Shows the relationships between ideas. </w:t>
            </w:r>
          </w:p>
          <w:p w:rsidR="002A2B63" w:rsidRDefault="002A2B63" w:rsidP="006C7A36">
            <w:pPr>
              <w:numPr>
                <w:ilvl w:val="0"/>
                <w:numId w:val="15"/>
              </w:numPr>
              <w:spacing w:before="100" w:beforeAutospacing="1" w:after="100" w:afterAutospacing="1" w:line="240" w:lineRule="auto"/>
            </w:pPr>
            <w:proofErr w:type="spellStart"/>
            <w:r>
              <w:t>Orienter</w:t>
            </w:r>
            <w:proofErr w:type="spellEnd"/>
            <w:r>
              <w:t xml:space="preserve">: Shifts the direction of the group's discussion. </w:t>
            </w:r>
          </w:p>
          <w:p w:rsidR="002A2B63" w:rsidRDefault="002A2B63" w:rsidP="006C7A36">
            <w:pPr>
              <w:numPr>
                <w:ilvl w:val="0"/>
                <w:numId w:val="15"/>
              </w:numPr>
              <w:spacing w:before="100" w:beforeAutospacing="1" w:after="100" w:afterAutospacing="1" w:line="240" w:lineRule="auto"/>
            </w:pPr>
            <w:r>
              <w:t xml:space="preserve">Evaluator-critic: Measures group's actions against some objective standard. </w:t>
            </w:r>
          </w:p>
          <w:p w:rsidR="002A2B63" w:rsidRDefault="002A2B63" w:rsidP="006C7A36">
            <w:pPr>
              <w:numPr>
                <w:ilvl w:val="0"/>
                <w:numId w:val="15"/>
              </w:numPr>
              <w:spacing w:before="100" w:beforeAutospacing="1" w:after="100" w:afterAutospacing="1" w:line="240" w:lineRule="auto"/>
            </w:pPr>
            <w:r>
              <w:t xml:space="preserve">Energizer: Stimulates the group to a higher level of activity. </w:t>
            </w:r>
          </w:p>
          <w:p w:rsidR="002A2B63" w:rsidRDefault="002A2B63" w:rsidP="006C7A36">
            <w:pPr>
              <w:numPr>
                <w:ilvl w:val="0"/>
                <w:numId w:val="15"/>
              </w:numPr>
              <w:spacing w:before="100" w:beforeAutospacing="1" w:after="100" w:afterAutospacing="1" w:line="240" w:lineRule="auto"/>
            </w:pPr>
            <w:r>
              <w:t xml:space="preserve">Procedural-technician: Performs logistical functions for the group. </w:t>
            </w:r>
          </w:p>
          <w:p w:rsidR="002A2B63" w:rsidRDefault="002A2B63" w:rsidP="006C7A36">
            <w:pPr>
              <w:numPr>
                <w:ilvl w:val="0"/>
                <w:numId w:val="15"/>
              </w:numPr>
              <w:spacing w:before="100" w:beforeAutospacing="1" w:after="100" w:afterAutospacing="1" w:line="240" w:lineRule="auto"/>
              <w:rPr>
                <w:color w:val="000000"/>
                <w:sz w:val="24"/>
                <w:szCs w:val="24"/>
              </w:rPr>
            </w:pPr>
            <w:r>
              <w:t xml:space="preserve">Recorder: Keeps a record of group actions. </w:t>
            </w:r>
          </w:p>
        </w:tc>
      </w:tr>
      <w:tr w:rsidR="002A2B63" w:rsidTr="002A2B63">
        <w:trPr>
          <w:tblCellSpacing w:w="15" w:type="dxa"/>
        </w:trPr>
        <w:tc>
          <w:tcPr>
            <w:tcW w:w="753" w:type="pct"/>
            <w:hideMark/>
          </w:tcPr>
          <w:p w:rsidR="002A2B63" w:rsidRDefault="002A2B63" w:rsidP="002A2B63">
            <w:pPr>
              <w:rPr>
                <w:color w:val="000000"/>
                <w:sz w:val="24"/>
                <w:szCs w:val="24"/>
              </w:rPr>
            </w:pPr>
            <w:r>
              <w:rPr>
                <w:b/>
                <w:bCs/>
                <w:sz w:val="27"/>
                <w:szCs w:val="27"/>
              </w:rPr>
              <w:t>Social Roles</w:t>
            </w:r>
            <w:r>
              <w:t xml:space="preserve"> </w:t>
            </w:r>
          </w:p>
        </w:tc>
        <w:tc>
          <w:tcPr>
            <w:tcW w:w="4205" w:type="pct"/>
            <w:hideMark/>
          </w:tcPr>
          <w:p w:rsidR="002A2B63" w:rsidRDefault="002A2B63" w:rsidP="002A2B63">
            <w:r>
              <w:t xml:space="preserve">Groups also have members who play certain social roles: </w:t>
            </w:r>
          </w:p>
          <w:p w:rsidR="002A2B63" w:rsidRDefault="002A2B63" w:rsidP="006C7A36">
            <w:pPr>
              <w:numPr>
                <w:ilvl w:val="0"/>
                <w:numId w:val="16"/>
              </w:numPr>
              <w:spacing w:before="100" w:beforeAutospacing="1" w:after="100" w:afterAutospacing="1" w:line="240" w:lineRule="auto"/>
            </w:pPr>
            <w:r>
              <w:t xml:space="preserve">Encourager: Praises the ideas of others. </w:t>
            </w:r>
          </w:p>
          <w:p w:rsidR="002A2B63" w:rsidRDefault="002A2B63" w:rsidP="006C7A36">
            <w:pPr>
              <w:numPr>
                <w:ilvl w:val="0"/>
                <w:numId w:val="16"/>
              </w:numPr>
              <w:spacing w:before="100" w:beforeAutospacing="1" w:after="100" w:afterAutospacing="1" w:line="240" w:lineRule="auto"/>
            </w:pPr>
            <w:r>
              <w:t xml:space="preserve">Harmonizer: Mediates differences between group members. </w:t>
            </w:r>
          </w:p>
          <w:p w:rsidR="002A2B63" w:rsidRDefault="002A2B63" w:rsidP="006C7A36">
            <w:pPr>
              <w:numPr>
                <w:ilvl w:val="0"/>
                <w:numId w:val="16"/>
              </w:numPr>
              <w:spacing w:before="100" w:beforeAutospacing="1" w:after="100" w:afterAutospacing="1" w:line="240" w:lineRule="auto"/>
            </w:pPr>
            <w:r>
              <w:t xml:space="preserve">Compromiser: Moves group to another position that is favored by all group members. </w:t>
            </w:r>
          </w:p>
          <w:p w:rsidR="002A2B63" w:rsidRDefault="002A2B63" w:rsidP="006C7A36">
            <w:pPr>
              <w:numPr>
                <w:ilvl w:val="0"/>
                <w:numId w:val="16"/>
              </w:numPr>
              <w:spacing w:before="100" w:beforeAutospacing="1" w:after="100" w:afterAutospacing="1" w:line="240" w:lineRule="auto"/>
            </w:pPr>
            <w:r>
              <w:t xml:space="preserve">Gatekeeper/expediter: Keeps communication channels open. </w:t>
            </w:r>
          </w:p>
          <w:p w:rsidR="002A2B63" w:rsidRDefault="002A2B63" w:rsidP="006C7A36">
            <w:pPr>
              <w:numPr>
                <w:ilvl w:val="0"/>
                <w:numId w:val="16"/>
              </w:numPr>
              <w:spacing w:before="100" w:beforeAutospacing="1" w:after="100" w:afterAutospacing="1" w:line="240" w:lineRule="auto"/>
            </w:pPr>
            <w:r>
              <w:t xml:space="preserve">Standard Setter: Suggests standards or criteria for the group to achieve. </w:t>
            </w:r>
          </w:p>
          <w:p w:rsidR="002A2B63" w:rsidRDefault="002A2B63" w:rsidP="006C7A36">
            <w:pPr>
              <w:numPr>
                <w:ilvl w:val="0"/>
                <w:numId w:val="16"/>
              </w:numPr>
              <w:spacing w:before="100" w:beforeAutospacing="1" w:after="100" w:afterAutospacing="1" w:line="240" w:lineRule="auto"/>
            </w:pPr>
            <w:r>
              <w:t xml:space="preserve">Group observer: Keeps records of group activities and uses this information to offer feedback to the group. </w:t>
            </w:r>
          </w:p>
          <w:p w:rsidR="002A2B63" w:rsidRDefault="002A2B63" w:rsidP="006C7A36">
            <w:pPr>
              <w:numPr>
                <w:ilvl w:val="0"/>
                <w:numId w:val="16"/>
              </w:numPr>
              <w:spacing w:before="100" w:beforeAutospacing="1" w:after="100" w:afterAutospacing="1" w:line="240" w:lineRule="auto"/>
              <w:rPr>
                <w:color w:val="000000"/>
                <w:sz w:val="24"/>
                <w:szCs w:val="24"/>
              </w:rPr>
            </w:pPr>
            <w:r>
              <w:t xml:space="preserve">Follower: Goes along with the group and accepts the group's ideas. </w:t>
            </w:r>
          </w:p>
        </w:tc>
      </w:tr>
      <w:tr w:rsidR="002A2B63" w:rsidTr="002A2B63">
        <w:trPr>
          <w:tblCellSpacing w:w="15" w:type="dxa"/>
        </w:trPr>
        <w:tc>
          <w:tcPr>
            <w:tcW w:w="753" w:type="pct"/>
            <w:hideMark/>
          </w:tcPr>
          <w:p w:rsidR="002A2B63" w:rsidRDefault="002A2B63" w:rsidP="002A2B63">
            <w:pPr>
              <w:rPr>
                <w:color w:val="000000"/>
                <w:sz w:val="24"/>
                <w:szCs w:val="24"/>
              </w:rPr>
            </w:pPr>
            <w:r>
              <w:rPr>
                <w:b/>
                <w:bCs/>
                <w:sz w:val="27"/>
                <w:szCs w:val="27"/>
              </w:rPr>
              <w:t>Individualistic Roles</w:t>
            </w:r>
          </w:p>
        </w:tc>
        <w:tc>
          <w:tcPr>
            <w:tcW w:w="4205" w:type="pct"/>
            <w:hideMark/>
          </w:tcPr>
          <w:p w:rsidR="002A2B63" w:rsidRDefault="002A2B63" w:rsidP="002A2B63">
            <w:r>
              <w:t xml:space="preserve">These roles place the group member above the group and are destructive to the group. </w:t>
            </w:r>
          </w:p>
          <w:p w:rsidR="002A2B63" w:rsidRDefault="002A2B63" w:rsidP="006C7A36">
            <w:pPr>
              <w:numPr>
                <w:ilvl w:val="0"/>
                <w:numId w:val="17"/>
              </w:numPr>
              <w:spacing w:before="100" w:beforeAutospacing="1" w:after="100" w:afterAutospacing="1" w:line="240" w:lineRule="auto"/>
            </w:pPr>
            <w:r>
              <w:t xml:space="preserve">Aggressor: Attacks other group members, deflates the status of others, and other aggressive behavior. </w:t>
            </w:r>
          </w:p>
          <w:p w:rsidR="002A2B63" w:rsidRDefault="002A2B63" w:rsidP="006C7A36">
            <w:pPr>
              <w:numPr>
                <w:ilvl w:val="0"/>
                <w:numId w:val="17"/>
              </w:numPr>
              <w:spacing w:before="100" w:beforeAutospacing="1" w:after="100" w:afterAutospacing="1" w:line="240" w:lineRule="auto"/>
            </w:pPr>
            <w:r>
              <w:t xml:space="preserve">Blocker: Resists movement by the group. </w:t>
            </w:r>
          </w:p>
          <w:p w:rsidR="002A2B63" w:rsidRDefault="002A2B63" w:rsidP="006C7A36">
            <w:pPr>
              <w:numPr>
                <w:ilvl w:val="0"/>
                <w:numId w:val="17"/>
              </w:numPr>
              <w:spacing w:before="100" w:beforeAutospacing="1" w:after="100" w:afterAutospacing="1" w:line="240" w:lineRule="auto"/>
            </w:pPr>
            <w:r>
              <w:t xml:space="preserve">Recognition seeker: Calls attention to himself or herself. </w:t>
            </w:r>
          </w:p>
          <w:p w:rsidR="002A2B63" w:rsidRDefault="002A2B63" w:rsidP="006C7A36">
            <w:pPr>
              <w:numPr>
                <w:ilvl w:val="0"/>
                <w:numId w:val="17"/>
              </w:numPr>
              <w:spacing w:before="100" w:beforeAutospacing="1" w:after="100" w:afterAutospacing="1" w:line="240" w:lineRule="auto"/>
            </w:pPr>
            <w:r>
              <w:t xml:space="preserve">Self-confessor: Seeks to disclose </w:t>
            </w:r>
            <w:proofErr w:type="spellStart"/>
            <w:r>
              <w:t>nongroup</w:t>
            </w:r>
            <w:proofErr w:type="spellEnd"/>
            <w:r>
              <w:t xml:space="preserve"> related feelings or opinions. </w:t>
            </w:r>
          </w:p>
          <w:p w:rsidR="002A2B63" w:rsidRDefault="002A2B63" w:rsidP="006C7A36">
            <w:pPr>
              <w:numPr>
                <w:ilvl w:val="0"/>
                <w:numId w:val="17"/>
              </w:numPr>
              <w:spacing w:before="100" w:beforeAutospacing="1" w:after="100" w:afterAutospacing="1" w:line="240" w:lineRule="auto"/>
            </w:pPr>
            <w:r>
              <w:t xml:space="preserve">Dominator: Asserts control over the group by manipulating the other group members. </w:t>
            </w:r>
          </w:p>
          <w:p w:rsidR="002A2B63" w:rsidRDefault="002A2B63" w:rsidP="006C7A36">
            <w:pPr>
              <w:numPr>
                <w:ilvl w:val="0"/>
                <w:numId w:val="17"/>
              </w:numPr>
              <w:spacing w:before="100" w:beforeAutospacing="1" w:after="100" w:afterAutospacing="1" w:line="240" w:lineRule="auto"/>
            </w:pPr>
            <w:r>
              <w:t xml:space="preserve">Help seeker: Tries to gain the sympathy of the group. </w:t>
            </w:r>
          </w:p>
          <w:p w:rsidR="002A2B63" w:rsidRDefault="002A2B63" w:rsidP="006C7A36">
            <w:pPr>
              <w:numPr>
                <w:ilvl w:val="0"/>
                <w:numId w:val="17"/>
              </w:numPr>
              <w:spacing w:before="100" w:beforeAutospacing="1" w:after="100" w:afterAutospacing="1" w:line="240" w:lineRule="auto"/>
              <w:rPr>
                <w:color w:val="000000"/>
                <w:sz w:val="24"/>
                <w:szCs w:val="24"/>
              </w:rPr>
            </w:pPr>
            <w:r>
              <w:t xml:space="preserve">Special interest pleader: Uses stereotypes to assert his or </w:t>
            </w:r>
            <w:proofErr w:type="gramStart"/>
            <w:r>
              <w:t>her own</w:t>
            </w:r>
            <w:proofErr w:type="gramEnd"/>
            <w:r>
              <w:t xml:space="preserve"> prejudices. </w:t>
            </w:r>
          </w:p>
        </w:tc>
      </w:tr>
    </w:tbl>
    <w:p w:rsidR="00EA01B1" w:rsidRDefault="002A2B63" w:rsidP="00EA01B1">
      <w:pPr>
        <w:spacing w:before="0" w:after="0"/>
        <w:rPr>
          <w:sz w:val="24"/>
          <w:szCs w:val="24"/>
        </w:rPr>
      </w:pPr>
      <w:hyperlink r:id="rId12" w:tgtFrame="_new" w:history="1">
        <w:proofErr w:type="gramStart"/>
        <w:r w:rsidRPr="008C0B98">
          <w:rPr>
            <w:rStyle w:val="Hyperlink"/>
            <w:rFonts w:ascii="Calibri" w:hAnsi="Calibri"/>
          </w:rPr>
          <w:t>lin</w:t>
        </w:r>
        <w:r w:rsidRPr="008C0B98">
          <w:rPr>
            <w:rStyle w:val="Hyperlink"/>
            <w:rFonts w:ascii="Calibri" w:hAnsi="Calibri"/>
          </w:rPr>
          <w:t>k</w:t>
        </w:r>
        <w:proofErr w:type="gramEnd"/>
      </w:hyperlink>
      <w:r w:rsidRPr="008C0B98">
        <w:rPr>
          <w:rFonts w:ascii="Calibri" w:hAnsi="Calibri"/>
        </w:rPr>
        <w:t>.</w:t>
      </w:r>
    </w:p>
    <w:p w:rsidR="002A2B63" w:rsidRPr="006C7A36" w:rsidRDefault="002A2B63" w:rsidP="002A2B63">
      <w:pPr>
        <w:pStyle w:val="NormalWeb"/>
        <w:rPr>
          <w:rFonts w:ascii="Calibri" w:hAnsi="Calibri"/>
          <w:sz w:val="28"/>
          <w:szCs w:val="28"/>
          <w:u w:val="single"/>
        </w:rPr>
      </w:pPr>
      <w:r w:rsidRPr="006C7A36">
        <w:rPr>
          <w:rStyle w:val="Strong"/>
          <w:rFonts w:ascii="Calibri" w:hAnsi="Calibri"/>
          <w:color w:val="003359"/>
          <w:sz w:val="28"/>
          <w:szCs w:val="28"/>
          <w:u w:val="single"/>
        </w:rPr>
        <w:t>Are groups and teams the same thing?</w:t>
      </w:r>
    </w:p>
    <w:p w:rsidR="002A2B63" w:rsidRPr="00766D7A" w:rsidRDefault="002A2B63" w:rsidP="002A2B63">
      <w:pPr>
        <w:pStyle w:val="NormalWeb"/>
        <w:rPr>
          <w:rFonts w:ascii="Calibri" w:hAnsi="Calibri"/>
        </w:rPr>
      </w:pPr>
      <w:r w:rsidRPr="00766D7A">
        <w:rPr>
          <w:rStyle w:val="Strong"/>
          <w:rFonts w:ascii="Calibri" w:hAnsi="Calibri"/>
        </w:rPr>
        <w:t>People in groups:</w:t>
      </w:r>
      <w:r w:rsidRPr="00766D7A">
        <w:rPr>
          <w:rFonts w:ascii="Calibri" w:hAnsi="Calibri"/>
        </w:rPr>
        <w:t xml:space="preserve"> Know each other, share common interests, interact and influence each other, achieve goals be they social or other and may be spontaneous or formal and serve a more functional role from which the outcomes may be more widely based such as a math committee or science working party.</w:t>
      </w:r>
    </w:p>
    <w:p w:rsidR="002A2B63" w:rsidRPr="00766D7A" w:rsidRDefault="002A2B63" w:rsidP="002A2B63">
      <w:pPr>
        <w:pStyle w:val="NormalWeb"/>
        <w:rPr>
          <w:rFonts w:ascii="Calibri" w:hAnsi="Calibri"/>
        </w:rPr>
      </w:pPr>
      <w:r w:rsidRPr="00766D7A">
        <w:rPr>
          <w:rStyle w:val="Strong"/>
          <w:rFonts w:ascii="Calibri" w:hAnsi="Calibri"/>
        </w:rPr>
        <w:lastRenderedPageBreak/>
        <w:t>People in teams:</w:t>
      </w:r>
      <w:r w:rsidRPr="00766D7A">
        <w:rPr>
          <w:rFonts w:ascii="Calibri" w:hAnsi="Calibri"/>
        </w:rPr>
        <w:t xml:space="preserve"> Have "designated accountability" that reflect the </w:t>
      </w:r>
      <w:proofErr w:type="spellStart"/>
      <w:r w:rsidRPr="00766D7A">
        <w:rPr>
          <w:rFonts w:ascii="Calibri" w:hAnsi="Calibri"/>
        </w:rPr>
        <w:t>organisational</w:t>
      </w:r>
      <w:proofErr w:type="spellEnd"/>
      <w:r w:rsidRPr="00766D7A">
        <w:rPr>
          <w:rFonts w:ascii="Calibri" w:hAnsi="Calibri"/>
        </w:rPr>
        <w:t xml:space="preserve"> goals and visions. Teams have interconnected efforts in terms of shared leadership, shared responsibility and mutual support.</w:t>
      </w:r>
    </w:p>
    <w:p w:rsidR="00766D7A" w:rsidRPr="00766D7A" w:rsidRDefault="00766D7A" w:rsidP="002A2B63">
      <w:pPr>
        <w:pStyle w:val="NormalWeb"/>
        <w:rPr>
          <w:rFonts w:ascii="Calibri" w:hAnsi="Calibri"/>
          <w:b/>
          <w:sz w:val="28"/>
          <w:szCs w:val="28"/>
          <w:u w:val="single"/>
        </w:rPr>
      </w:pPr>
      <w:r w:rsidRPr="00766D7A">
        <w:rPr>
          <w:rFonts w:ascii="Calibri" w:hAnsi="Calibri"/>
          <w:b/>
          <w:sz w:val="28"/>
          <w:szCs w:val="28"/>
          <w:u w:val="single"/>
        </w:rPr>
        <w:t>Team Discussions and 3 Perceptual Positions</w:t>
      </w:r>
    </w:p>
    <w:p w:rsidR="00766D7A" w:rsidRDefault="00766D7A" w:rsidP="002A2B63">
      <w:pPr>
        <w:pStyle w:val="NormalWeb"/>
        <w:rPr>
          <w:rFonts w:ascii="Calibri" w:hAnsi="Calibri"/>
          <w:sz w:val="20"/>
          <w:szCs w:val="20"/>
        </w:rPr>
      </w:pPr>
      <w:r>
        <w:rPr>
          <w:rFonts w:ascii="Calibri" w:hAnsi="Calibri"/>
          <w:sz w:val="20"/>
          <w:szCs w:val="20"/>
        </w:rPr>
        <w:t>This is an interesting one to bear in mind, esp. when a group discussion seems to be going no-where</w:t>
      </w:r>
    </w:p>
    <w:p w:rsidR="00766D7A" w:rsidRDefault="00766D7A" w:rsidP="002A2B63">
      <w:pPr>
        <w:pStyle w:val="NormalWeb"/>
        <w:rPr>
          <w:rFonts w:ascii="Calibri" w:hAnsi="Calibri"/>
          <w:sz w:val="20"/>
          <w:szCs w:val="20"/>
        </w:rPr>
      </w:pPr>
      <w:r>
        <w:rPr>
          <w:rFonts w:ascii="Calibri" w:hAnsi="Calibri"/>
          <w:sz w:val="20"/>
          <w:szCs w:val="20"/>
        </w:rPr>
        <w:t xml:space="preserve">Position 1: ‘I’:  where </w:t>
      </w:r>
      <w:r w:rsidR="00BC1EAE">
        <w:rPr>
          <w:rFonts w:ascii="Calibri" w:hAnsi="Calibri"/>
          <w:sz w:val="20"/>
          <w:szCs w:val="20"/>
        </w:rPr>
        <w:t>are normally at:  our own responses and views to others</w:t>
      </w:r>
    </w:p>
    <w:p w:rsidR="00766D7A" w:rsidRDefault="00766D7A" w:rsidP="002A2B63">
      <w:pPr>
        <w:pStyle w:val="NormalWeb"/>
        <w:rPr>
          <w:rFonts w:ascii="Calibri" w:hAnsi="Calibri"/>
          <w:sz w:val="20"/>
          <w:szCs w:val="20"/>
        </w:rPr>
      </w:pPr>
      <w:r>
        <w:rPr>
          <w:rFonts w:ascii="Calibri" w:hAnsi="Calibri"/>
          <w:sz w:val="20"/>
          <w:szCs w:val="20"/>
        </w:rPr>
        <w:t>Position 2: ‘You’</w:t>
      </w:r>
      <w:r w:rsidR="00BC1EAE">
        <w:rPr>
          <w:rFonts w:ascii="Calibri" w:hAnsi="Calibri"/>
          <w:sz w:val="20"/>
          <w:szCs w:val="20"/>
        </w:rPr>
        <w:t>:  putting ourselves in the shoes of the other person (links to active listening), paraphrasing their view</w:t>
      </w:r>
    </w:p>
    <w:p w:rsidR="00766D7A" w:rsidRDefault="00766D7A" w:rsidP="002A2B63">
      <w:pPr>
        <w:pStyle w:val="NormalWeb"/>
        <w:rPr>
          <w:rFonts w:ascii="Calibri" w:hAnsi="Calibri"/>
          <w:sz w:val="20"/>
          <w:szCs w:val="20"/>
        </w:rPr>
      </w:pPr>
      <w:r>
        <w:rPr>
          <w:rFonts w:ascii="Calibri" w:hAnsi="Calibri"/>
          <w:sz w:val="20"/>
          <w:szCs w:val="20"/>
        </w:rPr>
        <w:t>Position 3: ‘We’</w:t>
      </w:r>
      <w:r w:rsidR="00BC1EAE">
        <w:rPr>
          <w:rFonts w:ascii="Calibri" w:hAnsi="Calibri"/>
          <w:sz w:val="20"/>
          <w:szCs w:val="20"/>
        </w:rPr>
        <w:t>:  a helicopter position, making an observation about the group’s situation on the discussion as a whole</w:t>
      </w:r>
    </w:p>
    <w:p w:rsidR="002A2B63" w:rsidRPr="002A2B63" w:rsidRDefault="002A2B63" w:rsidP="002A2B63">
      <w:pPr>
        <w:pStyle w:val="NormalWeb"/>
        <w:rPr>
          <w:rFonts w:ascii="Calibri" w:hAnsi="Calibri"/>
          <w:sz w:val="20"/>
          <w:szCs w:val="20"/>
        </w:rPr>
      </w:pPr>
      <w:r w:rsidRPr="008C0B98">
        <w:rPr>
          <w:rFonts w:ascii="Calibri" w:hAnsi="Calibri"/>
          <w:sz w:val="20"/>
          <w:szCs w:val="20"/>
        </w:rPr>
        <w:t>If good team work is built upon a solid foundation, then when conflict arises, as inevitably happens, there will already be an established relationship. There will be some knowledge of team members, some trust and hopefully some respect.</w:t>
      </w:r>
      <w:r w:rsidRPr="008C0B98">
        <w:rPr>
          <w:rFonts w:ascii="Calibri" w:hAnsi="Calibri" w:cs="Arial"/>
          <w:color w:val="000000"/>
        </w:rPr>
        <w:t xml:space="preserve"> </w:t>
      </w:r>
    </w:p>
    <w:p w:rsidR="002A2B63" w:rsidRPr="002A2B63" w:rsidRDefault="002A2B63" w:rsidP="002A2B63">
      <w:pPr>
        <w:pStyle w:val="NormalWeb"/>
        <w:rPr>
          <w:rFonts w:ascii="Calibri" w:hAnsi="Calibri"/>
          <w:sz w:val="28"/>
          <w:szCs w:val="28"/>
          <w:u w:val="single"/>
        </w:rPr>
      </w:pPr>
      <w:r>
        <w:rPr>
          <w:rFonts w:ascii="Calibri" w:hAnsi="Calibri"/>
          <w:b/>
          <w:bCs/>
          <w:noProof/>
          <w:color w:val="003359"/>
          <w:sz w:val="28"/>
          <w:szCs w:val="28"/>
          <w:u w:val="single"/>
          <w:lang w:val="en-AU" w:bidi="ar-SA"/>
        </w:rPr>
        <w:drawing>
          <wp:anchor distT="0" distB="0" distL="114300" distR="114300" simplePos="0" relativeHeight="251659264" behindDoc="1" locked="0" layoutInCell="1" allowOverlap="1">
            <wp:simplePos x="0" y="0"/>
            <wp:positionH relativeFrom="column">
              <wp:posOffset>19050</wp:posOffset>
            </wp:positionH>
            <wp:positionV relativeFrom="paragraph">
              <wp:posOffset>314960</wp:posOffset>
            </wp:positionV>
            <wp:extent cx="1394460" cy="988695"/>
            <wp:effectExtent l="19050" t="0" r="0" b="0"/>
            <wp:wrapTight wrapText="bothSides">
              <wp:wrapPolygon edited="0">
                <wp:start x="-295" y="0"/>
                <wp:lineTo x="-295" y="21225"/>
                <wp:lineTo x="21541" y="21225"/>
                <wp:lineTo x="21541" y="0"/>
                <wp:lineTo x="-295" y="0"/>
              </wp:wrapPolygon>
            </wp:wrapTight>
            <wp:docPr id="34" name="Picture 12" descr="xid-255355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xid-255355_2"/>
                    <pic:cNvPicPr>
                      <a:picLocks noChangeAspect="1" noChangeArrowheads="1"/>
                    </pic:cNvPicPr>
                  </pic:nvPicPr>
                  <pic:blipFill>
                    <a:blip r:embed="rId13" cstate="print"/>
                    <a:srcRect/>
                    <a:stretch>
                      <a:fillRect/>
                    </a:stretch>
                  </pic:blipFill>
                  <pic:spPr bwMode="auto">
                    <a:xfrm>
                      <a:off x="0" y="0"/>
                      <a:ext cx="1394460" cy="988695"/>
                    </a:xfrm>
                    <a:prstGeom prst="rect">
                      <a:avLst/>
                    </a:prstGeom>
                    <a:noFill/>
                    <a:ln w="9525">
                      <a:noFill/>
                      <a:miter lim="800000"/>
                      <a:headEnd/>
                      <a:tailEnd/>
                    </a:ln>
                  </pic:spPr>
                </pic:pic>
              </a:graphicData>
            </a:graphic>
          </wp:anchor>
        </w:drawing>
      </w:r>
      <w:r w:rsidR="006C7A36">
        <w:rPr>
          <w:rStyle w:val="Strong"/>
          <w:rFonts w:ascii="Calibri" w:hAnsi="Calibri"/>
          <w:color w:val="003359"/>
          <w:sz w:val="28"/>
          <w:szCs w:val="28"/>
          <w:u w:val="single"/>
        </w:rPr>
        <w:t>C</w:t>
      </w:r>
      <w:r w:rsidRPr="002A2B63">
        <w:rPr>
          <w:rStyle w:val="Strong"/>
          <w:rFonts w:ascii="Calibri" w:hAnsi="Calibri"/>
          <w:color w:val="003359"/>
          <w:sz w:val="28"/>
          <w:szCs w:val="28"/>
          <w:u w:val="single"/>
        </w:rPr>
        <w:t>onflict Resolution – Older models</w:t>
      </w:r>
    </w:p>
    <w:p w:rsidR="002A2B63" w:rsidRPr="00766D7A" w:rsidRDefault="002A2B63" w:rsidP="002A2B63">
      <w:pPr>
        <w:pStyle w:val="NormalWeb"/>
        <w:rPr>
          <w:rFonts w:ascii="Calibri" w:hAnsi="Calibri"/>
        </w:rPr>
      </w:pPr>
      <w:r w:rsidRPr="00766D7A">
        <w:rPr>
          <w:rFonts w:ascii="Calibri" w:hAnsi="Calibri"/>
        </w:rPr>
        <w:t xml:space="preserve">Older models sought for win-win solutions and although these can be achieved, it may be that someone is left to compromise and therefore still </w:t>
      </w:r>
      <w:proofErr w:type="spellStart"/>
      <w:r w:rsidRPr="00766D7A">
        <w:rPr>
          <w:rFonts w:ascii="Calibri" w:hAnsi="Calibri"/>
        </w:rPr>
        <w:t>harbours</w:t>
      </w:r>
      <w:proofErr w:type="spellEnd"/>
      <w:r w:rsidRPr="00766D7A">
        <w:rPr>
          <w:rFonts w:ascii="Calibri" w:hAnsi="Calibri"/>
        </w:rPr>
        <w:t xml:space="preserve"> lingering resentment.</w:t>
      </w:r>
    </w:p>
    <w:p w:rsidR="002A2B63" w:rsidRPr="008C0B98" w:rsidRDefault="002A2B63" w:rsidP="002A2B63">
      <w:pPr>
        <w:pStyle w:val="NormalWeb"/>
        <w:rPr>
          <w:rFonts w:ascii="Calibri" w:hAnsi="Calibri"/>
          <w:sz w:val="20"/>
          <w:szCs w:val="20"/>
        </w:rPr>
      </w:pPr>
      <w:r>
        <w:rPr>
          <w:rFonts w:ascii="Calibri" w:hAnsi="Calibri"/>
          <w:noProof/>
          <w:sz w:val="20"/>
          <w:szCs w:val="20"/>
          <w:lang w:val="en-AU" w:bidi="ar-SA"/>
        </w:rPr>
        <w:drawing>
          <wp:inline distT="0" distB="0" distL="0" distR="0">
            <wp:extent cx="2809875" cy="1905000"/>
            <wp:effectExtent l="19050" t="0" r="9525" b="0"/>
            <wp:docPr id="36" name="Picture 18" descr="CONFLI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CONFLICT"/>
                    <pic:cNvPicPr>
                      <a:picLocks noChangeAspect="1" noChangeArrowheads="1"/>
                    </pic:cNvPicPr>
                  </pic:nvPicPr>
                  <pic:blipFill>
                    <a:blip r:embed="rId14" cstate="print"/>
                    <a:srcRect/>
                    <a:stretch>
                      <a:fillRect/>
                    </a:stretch>
                  </pic:blipFill>
                  <pic:spPr bwMode="auto">
                    <a:xfrm>
                      <a:off x="0" y="0"/>
                      <a:ext cx="2809875" cy="1905000"/>
                    </a:xfrm>
                    <a:prstGeom prst="rect">
                      <a:avLst/>
                    </a:prstGeom>
                    <a:noFill/>
                    <a:ln w="9525">
                      <a:noFill/>
                      <a:miter lim="800000"/>
                      <a:headEnd/>
                      <a:tailEnd/>
                    </a:ln>
                  </pic:spPr>
                </pic:pic>
              </a:graphicData>
            </a:graphic>
          </wp:inline>
        </w:drawing>
      </w:r>
      <w:r w:rsidRPr="008C0B98">
        <w:rPr>
          <w:rFonts w:ascii="Calibri" w:hAnsi="Calibri"/>
          <w:sz w:val="20"/>
          <w:szCs w:val="20"/>
        </w:rPr>
        <w:t> </w:t>
      </w:r>
    </w:p>
    <w:p w:rsidR="002A2B63" w:rsidRPr="006C7A36" w:rsidRDefault="002A2B63" w:rsidP="002A2B63">
      <w:pPr>
        <w:rPr>
          <w:rFonts w:ascii="Calibri" w:hAnsi="Calibri"/>
          <w:sz w:val="28"/>
          <w:szCs w:val="28"/>
          <w:u w:val="single"/>
        </w:rPr>
      </w:pPr>
      <w:r w:rsidRPr="008C0B98">
        <w:rPr>
          <w:rFonts w:ascii="Calibri" w:hAnsi="Calibri"/>
        </w:rPr>
        <w:t> </w:t>
      </w:r>
      <w:r w:rsidRPr="006C7A36">
        <w:rPr>
          <w:rStyle w:val="Strong"/>
          <w:rFonts w:ascii="Calibri" w:hAnsi="Calibri"/>
          <w:color w:val="003359"/>
          <w:sz w:val="28"/>
          <w:szCs w:val="28"/>
          <w:u w:val="single"/>
        </w:rPr>
        <w:t>Win-win Solutions</w:t>
      </w:r>
      <w:r w:rsidRPr="006C7A36">
        <w:rPr>
          <w:rFonts w:ascii="Calibri" w:hAnsi="Calibri"/>
          <w:color w:val="003359"/>
          <w:sz w:val="28"/>
          <w:szCs w:val="28"/>
          <w:u w:val="single"/>
        </w:rPr>
        <w:t xml:space="preserve"> </w:t>
      </w:r>
    </w:p>
    <w:p w:rsidR="002A2B63" w:rsidRPr="00766D7A" w:rsidRDefault="002A2B63" w:rsidP="002A2B63">
      <w:pPr>
        <w:pStyle w:val="NormalWeb"/>
        <w:rPr>
          <w:rFonts w:ascii="Calibri" w:hAnsi="Calibri"/>
        </w:rPr>
      </w:pPr>
      <w:r w:rsidRPr="00766D7A">
        <w:rPr>
          <w:rFonts w:ascii="Calibri" w:hAnsi="Calibri"/>
        </w:rPr>
        <w:t xml:space="preserve">Here is a possible scenario when you are staging a community event: The team has been asked to take the students to a local theme park, but only two members can accompany them because there is no room in the bus. However there are four people really keen to be involved. </w:t>
      </w:r>
    </w:p>
    <w:p w:rsidR="002A2B63" w:rsidRPr="00766D7A" w:rsidRDefault="002A2B63" w:rsidP="002A2B63">
      <w:pPr>
        <w:pStyle w:val="NormalWeb"/>
        <w:rPr>
          <w:rFonts w:ascii="Calibri" w:hAnsi="Calibri"/>
        </w:rPr>
      </w:pPr>
      <w:r w:rsidRPr="00766D7A">
        <w:rPr>
          <w:rFonts w:ascii="Calibri" w:hAnsi="Calibri"/>
        </w:rPr>
        <w:t>The compromise could constitute a third side solution because it is inventive and takes account of everyone’s needs.</w:t>
      </w:r>
    </w:p>
    <w:p w:rsidR="002A2B63" w:rsidRPr="006C7A36" w:rsidRDefault="002A2B63" w:rsidP="002A2B63">
      <w:pPr>
        <w:pStyle w:val="NormalWeb"/>
        <w:rPr>
          <w:rFonts w:ascii="Calibri" w:hAnsi="Calibri"/>
          <w:sz w:val="28"/>
          <w:szCs w:val="28"/>
          <w:u w:val="single"/>
        </w:rPr>
      </w:pPr>
      <w:r w:rsidRPr="006C7A36">
        <w:rPr>
          <w:rStyle w:val="Strong"/>
          <w:rFonts w:ascii="Calibri" w:hAnsi="Calibri"/>
          <w:color w:val="003359"/>
          <w:sz w:val="28"/>
          <w:szCs w:val="28"/>
          <w:u w:val="single"/>
        </w:rPr>
        <w:t xml:space="preserve">Conflict Resolution - The third side </w:t>
      </w:r>
    </w:p>
    <w:p w:rsidR="002A2B63" w:rsidRPr="00766D7A" w:rsidRDefault="002A2B63" w:rsidP="002A2B63">
      <w:pPr>
        <w:pStyle w:val="NormalWeb"/>
        <w:rPr>
          <w:rFonts w:ascii="Calibri" w:hAnsi="Calibri"/>
        </w:rPr>
      </w:pPr>
      <w:r w:rsidRPr="00766D7A">
        <w:rPr>
          <w:rFonts w:ascii="Calibri" w:hAnsi="Calibri"/>
        </w:rPr>
        <w:t xml:space="preserve">There is a new approach to conflict resolution which encourages looking for creative solutions to conflicts. The third side approach looks at the influence of conflict not only on the individuals involved but on the community as a whole - an important aspect of the culminating assessment for this unit. </w:t>
      </w:r>
    </w:p>
    <w:p w:rsidR="002A2B63" w:rsidRPr="00766D7A" w:rsidRDefault="002A2B63" w:rsidP="002A2B63">
      <w:pPr>
        <w:pStyle w:val="NormalWeb"/>
        <w:rPr>
          <w:rFonts w:ascii="Calibri" w:hAnsi="Calibri"/>
        </w:rPr>
      </w:pPr>
      <w:r w:rsidRPr="00766D7A">
        <w:rPr>
          <w:rFonts w:ascii="Calibri" w:hAnsi="Calibri"/>
        </w:rPr>
        <w:t xml:space="preserve">Look at the web site for greater detail: </w:t>
      </w:r>
      <w:hyperlink r:id="rId15" w:history="1">
        <w:r w:rsidRPr="00766D7A">
          <w:rPr>
            <w:rStyle w:val="Hyperlink"/>
            <w:rFonts w:ascii="Calibri" w:hAnsi="Calibri"/>
          </w:rPr>
          <w:t>http://www.thirdside.org/</w:t>
        </w:r>
      </w:hyperlink>
    </w:p>
    <w:p w:rsidR="002D5D56" w:rsidRPr="00766D7A" w:rsidRDefault="002A2B63" w:rsidP="002A2B63">
      <w:pPr>
        <w:spacing w:before="0" w:after="0"/>
        <w:rPr>
          <w:rFonts w:ascii="Calibri" w:hAnsi="Calibri"/>
          <w:sz w:val="24"/>
          <w:szCs w:val="24"/>
        </w:rPr>
      </w:pPr>
      <w:hyperlink r:id="rId16" w:tgtFrame="_blank" w:history="1">
        <w:r w:rsidRPr="00766D7A">
          <w:rPr>
            <w:rStyle w:val="Hyperlink"/>
            <w:rFonts w:ascii="Calibri" w:hAnsi="Calibri"/>
            <w:sz w:val="24"/>
            <w:szCs w:val="24"/>
          </w:rPr>
          <w:t>Roles</w:t>
        </w:r>
      </w:hyperlink>
      <w:r w:rsidRPr="00766D7A">
        <w:rPr>
          <w:rFonts w:ascii="Calibri" w:hAnsi="Calibri"/>
          <w:sz w:val="24"/>
          <w:szCs w:val="24"/>
        </w:rPr>
        <w:t xml:space="preserve"> that people take on have become an important </w:t>
      </w:r>
      <w:r w:rsidR="00766D7A" w:rsidRPr="00766D7A">
        <w:rPr>
          <w:rFonts w:ascii="Calibri" w:hAnsi="Calibri"/>
          <w:sz w:val="24"/>
          <w:szCs w:val="24"/>
        </w:rPr>
        <w:t>part of the third side approach.</w:t>
      </w:r>
    </w:p>
    <w:p w:rsidR="002A2B63" w:rsidRPr="00766D7A" w:rsidRDefault="002A2B63" w:rsidP="002A2B63">
      <w:pPr>
        <w:pStyle w:val="NormalWeb"/>
        <w:rPr>
          <w:rFonts w:ascii="Calibri" w:hAnsi="Calibri"/>
        </w:rPr>
      </w:pPr>
      <w:r w:rsidRPr="006C7A36">
        <w:rPr>
          <w:rStyle w:val="Strong"/>
          <w:rFonts w:ascii="Calibri" w:hAnsi="Calibri"/>
          <w:color w:val="003359"/>
          <w:sz w:val="28"/>
          <w:szCs w:val="28"/>
          <w:u w:val="single"/>
        </w:rPr>
        <w:lastRenderedPageBreak/>
        <w:t>Conflict Resolution - Real Justice</w:t>
      </w:r>
      <w:r w:rsidRPr="008C0B98">
        <w:rPr>
          <w:rFonts w:ascii="Calibri" w:hAnsi="Calibri"/>
          <w:color w:val="003359"/>
          <w:sz w:val="20"/>
          <w:szCs w:val="20"/>
        </w:rPr>
        <w:t xml:space="preserve"> </w:t>
      </w:r>
      <w:r w:rsidRPr="00766D7A">
        <w:rPr>
          <w:rFonts w:ascii="Calibri" w:hAnsi="Calibri"/>
        </w:rPr>
        <w:t>Real justice is never that simple complex, intricate.</w:t>
      </w:r>
    </w:p>
    <w:p w:rsidR="002A2B63" w:rsidRPr="00766D7A" w:rsidRDefault="002A2B63" w:rsidP="002A2B63">
      <w:pPr>
        <w:pStyle w:val="NormalWeb"/>
        <w:rPr>
          <w:rFonts w:ascii="Calibri" w:hAnsi="Calibri"/>
        </w:rPr>
      </w:pPr>
      <w:r w:rsidRPr="00766D7A">
        <w:rPr>
          <w:rFonts w:ascii="Calibri" w:hAnsi="Calibri"/>
        </w:rPr>
        <w:t xml:space="preserve">Governed by neither will </w:t>
      </w:r>
      <w:proofErr w:type="spellStart"/>
      <w:r w:rsidRPr="00766D7A">
        <w:rPr>
          <w:rFonts w:ascii="Calibri" w:hAnsi="Calibri"/>
        </w:rPr>
        <w:t>nor</w:t>
      </w:r>
      <w:proofErr w:type="spellEnd"/>
      <w:r w:rsidRPr="00766D7A">
        <w:rPr>
          <w:rFonts w:ascii="Calibri" w:hAnsi="Calibri"/>
        </w:rPr>
        <w:t xml:space="preserve"> wishing </w:t>
      </w:r>
    </w:p>
    <w:p w:rsidR="002A2B63" w:rsidRPr="00766D7A" w:rsidRDefault="002A2B63" w:rsidP="006C7A36">
      <w:pPr>
        <w:numPr>
          <w:ilvl w:val="0"/>
          <w:numId w:val="2"/>
        </w:numPr>
        <w:spacing w:before="100" w:beforeAutospacing="1" w:after="100" w:afterAutospacing="1" w:line="240" w:lineRule="auto"/>
        <w:rPr>
          <w:rFonts w:ascii="Calibri" w:hAnsi="Calibri"/>
          <w:sz w:val="24"/>
          <w:szCs w:val="24"/>
        </w:rPr>
      </w:pPr>
      <w:r w:rsidRPr="00766D7A">
        <w:rPr>
          <w:rFonts w:ascii="Calibri" w:hAnsi="Calibri"/>
          <w:sz w:val="24"/>
          <w:szCs w:val="24"/>
        </w:rPr>
        <w:t xml:space="preserve">it does not start with the victim, </w:t>
      </w:r>
    </w:p>
    <w:p w:rsidR="002A2B63" w:rsidRPr="00766D7A" w:rsidRDefault="002A2B63" w:rsidP="006C7A36">
      <w:pPr>
        <w:numPr>
          <w:ilvl w:val="0"/>
          <w:numId w:val="2"/>
        </w:numPr>
        <w:spacing w:before="100" w:beforeAutospacing="1" w:after="100" w:afterAutospacing="1" w:line="240" w:lineRule="auto"/>
        <w:rPr>
          <w:rFonts w:ascii="Calibri" w:hAnsi="Calibri"/>
          <w:sz w:val="24"/>
          <w:szCs w:val="24"/>
        </w:rPr>
      </w:pPr>
      <w:r w:rsidRPr="00766D7A">
        <w:rPr>
          <w:rFonts w:ascii="Calibri" w:hAnsi="Calibri"/>
          <w:sz w:val="24"/>
          <w:szCs w:val="24"/>
        </w:rPr>
        <w:t xml:space="preserve">it does not end with the attacker, </w:t>
      </w:r>
    </w:p>
    <w:p w:rsidR="002A2B63" w:rsidRPr="00766D7A" w:rsidRDefault="002A2B63" w:rsidP="006C7A36">
      <w:pPr>
        <w:numPr>
          <w:ilvl w:val="0"/>
          <w:numId w:val="2"/>
        </w:numPr>
        <w:spacing w:before="100" w:beforeAutospacing="1" w:after="100" w:afterAutospacing="1" w:line="240" w:lineRule="auto"/>
        <w:rPr>
          <w:rFonts w:ascii="Calibri" w:hAnsi="Calibri"/>
          <w:sz w:val="24"/>
          <w:szCs w:val="24"/>
        </w:rPr>
      </w:pPr>
      <w:proofErr w:type="gramStart"/>
      <w:r w:rsidRPr="00766D7A">
        <w:rPr>
          <w:rFonts w:ascii="Calibri" w:hAnsi="Calibri"/>
          <w:sz w:val="24"/>
          <w:szCs w:val="24"/>
        </w:rPr>
        <w:t>it</w:t>
      </w:r>
      <w:proofErr w:type="gramEnd"/>
      <w:r w:rsidRPr="00766D7A">
        <w:rPr>
          <w:rFonts w:ascii="Calibri" w:hAnsi="Calibri"/>
          <w:sz w:val="24"/>
          <w:szCs w:val="24"/>
        </w:rPr>
        <w:t xml:space="preserve"> does not reveal itself easily. </w:t>
      </w:r>
    </w:p>
    <w:p w:rsidR="002A2B63" w:rsidRPr="00766D7A" w:rsidRDefault="002A2B63" w:rsidP="002A2B63">
      <w:pPr>
        <w:pStyle w:val="NormalWeb"/>
        <w:rPr>
          <w:rFonts w:ascii="Calibri" w:hAnsi="Calibri"/>
        </w:rPr>
      </w:pPr>
      <w:r w:rsidRPr="00766D7A">
        <w:rPr>
          <w:rStyle w:val="Strong"/>
          <w:rFonts w:ascii="Calibri" w:hAnsi="Calibri"/>
        </w:rPr>
        <w:t xml:space="preserve">No matter </w:t>
      </w:r>
      <w:proofErr w:type="gramStart"/>
      <w:r w:rsidRPr="00766D7A">
        <w:rPr>
          <w:rStyle w:val="Strong"/>
          <w:rFonts w:ascii="Calibri" w:hAnsi="Calibri"/>
        </w:rPr>
        <w:t>its manifestation like</w:t>
      </w:r>
      <w:proofErr w:type="gramEnd"/>
      <w:r w:rsidRPr="00766D7A">
        <w:rPr>
          <w:rStyle w:val="Strong"/>
          <w:rFonts w:ascii="Calibri" w:hAnsi="Calibri"/>
        </w:rPr>
        <w:t xml:space="preserve"> it or not, her task is this:</w:t>
      </w:r>
      <w:r w:rsidRPr="00766D7A">
        <w:rPr>
          <w:rFonts w:ascii="Calibri" w:hAnsi="Calibri"/>
        </w:rPr>
        <w:t xml:space="preserve"> </w:t>
      </w:r>
    </w:p>
    <w:p w:rsidR="002A2B63" w:rsidRPr="00766D7A" w:rsidRDefault="002A2B63" w:rsidP="006C7A36">
      <w:pPr>
        <w:numPr>
          <w:ilvl w:val="0"/>
          <w:numId w:val="3"/>
        </w:numPr>
        <w:spacing w:before="100" w:beforeAutospacing="1" w:after="100" w:afterAutospacing="1" w:line="240" w:lineRule="auto"/>
        <w:rPr>
          <w:rFonts w:ascii="Calibri" w:hAnsi="Calibri"/>
          <w:sz w:val="24"/>
          <w:szCs w:val="24"/>
        </w:rPr>
      </w:pPr>
      <w:r w:rsidRPr="00766D7A">
        <w:rPr>
          <w:rFonts w:ascii="Calibri" w:hAnsi="Calibri"/>
          <w:sz w:val="24"/>
          <w:szCs w:val="24"/>
        </w:rPr>
        <w:t xml:space="preserve">The scales must balance </w:t>
      </w:r>
    </w:p>
    <w:p w:rsidR="002A2B63" w:rsidRPr="00766D7A" w:rsidRDefault="002A2B63" w:rsidP="002A2B63">
      <w:pPr>
        <w:pStyle w:val="NormalWeb"/>
        <w:rPr>
          <w:rFonts w:ascii="Calibri" w:hAnsi="Calibri"/>
        </w:rPr>
      </w:pPr>
      <w:r w:rsidRPr="00766D7A">
        <w:rPr>
          <w:rFonts w:ascii="Calibri" w:hAnsi="Calibri"/>
        </w:rPr>
        <w:t xml:space="preserve">(Tim Hamilton </w:t>
      </w:r>
      <w:proofErr w:type="gramStart"/>
      <w:r w:rsidRPr="00766D7A">
        <w:rPr>
          <w:rFonts w:ascii="Calibri" w:hAnsi="Calibri"/>
        </w:rPr>
        <w:t>From</w:t>
      </w:r>
      <w:proofErr w:type="gramEnd"/>
      <w:r w:rsidRPr="00766D7A">
        <w:rPr>
          <w:rFonts w:ascii="Calibri" w:hAnsi="Calibri"/>
        </w:rPr>
        <w:t xml:space="preserve"> The Fool to The World Stars Calling Press Melbourne VIC) </w:t>
      </w:r>
    </w:p>
    <w:p w:rsidR="002A2B63" w:rsidRPr="00766D7A" w:rsidRDefault="002A2B63" w:rsidP="002A2B63">
      <w:pPr>
        <w:pStyle w:val="NormalWeb"/>
        <w:rPr>
          <w:rFonts w:ascii="Calibri" w:hAnsi="Calibri"/>
        </w:rPr>
      </w:pPr>
      <w:r w:rsidRPr="00766D7A">
        <w:rPr>
          <w:rFonts w:ascii="Calibri" w:hAnsi="Calibri"/>
        </w:rPr>
        <w:t xml:space="preserve">Real justice or restorative justice is an approach that has evolved from the criminal justice system as a way for victims and their families to resolve issues and for perpetrators to face up to the consequences of their actions. In schools it is being used as a way to resolve conflict through conferencing. </w:t>
      </w:r>
    </w:p>
    <w:p w:rsidR="002A2B63" w:rsidRPr="00766D7A" w:rsidRDefault="002A2B63" w:rsidP="002A2B63">
      <w:pPr>
        <w:pStyle w:val="NormalWeb"/>
        <w:rPr>
          <w:rFonts w:ascii="Calibri" w:hAnsi="Calibri"/>
        </w:rPr>
      </w:pPr>
      <w:r w:rsidRPr="00766D7A">
        <w:rPr>
          <w:rFonts w:ascii="Calibri" w:hAnsi="Calibri"/>
        </w:rPr>
        <w:t xml:space="preserve">Here are some questions from the </w:t>
      </w:r>
      <w:hyperlink r:id="rId17" w:tgtFrame="_new" w:history="1">
        <w:proofErr w:type="spellStart"/>
        <w:r w:rsidRPr="00766D7A">
          <w:rPr>
            <w:rStyle w:val="Hyperlink"/>
            <w:rFonts w:ascii="Calibri" w:hAnsi="Calibri"/>
          </w:rPr>
          <w:t>SaferSanerSchools</w:t>
        </w:r>
        <w:proofErr w:type="spellEnd"/>
      </w:hyperlink>
      <w:r w:rsidRPr="00766D7A">
        <w:rPr>
          <w:rFonts w:ascii="Calibri" w:hAnsi="Calibri"/>
        </w:rPr>
        <w:t xml:space="preserve"> project that can help shape a conference.</w:t>
      </w:r>
    </w:p>
    <w:p w:rsidR="002A2B63" w:rsidRPr="006C7A36" w:rsidRDefault="002A2B63" w:rsidP="002A2B63">
      <w:pPr>
        <w:pStyle w:val="NormalWeb"/>
        <w:rPr>
          <w:rFonts w:ascii="Calibri" w:hAnsi="Calibri"/>
          <w:sz w:val="28"/>
          <w:szCs w:val="28"/>
          <w:u w:val="single"/>
        </w:rPr>
      </w:pPr>
      <w:r w:rsidRPr="006C7A36">
        <w:rPr>
          <w:rStyle w:val="Strong"/>
          <w:rFonts w:ascii="Calibri" w:hAnsi="Calibri"/>
          <w:color w:val="003359"/>
          <w:sz w:val="28"/>
          <w:szCs w:val="28"/>
          <w:u w:val="single"/>
        </w:rPr>
        <w:t>Restorative justice questions</w:t>
      </w:r>
    </w:p>
    <w:p w:rsidR="002A2B63" w:rsidRPr="00766D7A" w:rsidRDefault="002A2B63" w:rsidP="002A2B63">
      <w:pPr>
        <w:pStyle w:val="NormalWeb"/>
        <w:rPr>
          <w:rFonts w:ascii="Calibri" w:hAnsi="Calibri"/>
        </w:rPr>
      </w:pPr>
      <w:r w:rsidRPr="00766D7A">
        <w:rPr>
          <w:rStyle w:val="Strong"/>
          <w:rFonts w:ascii="Calibri" w:hAnsi="Calibri"/>
        </w:rPr>
        <w:t xml:space="preserve">When things go wrong: </w:t>
      </w:r>
    </w:p>
    <w:p w:rsidR="002A2B63" w:rsidRPr="00766D7A" w:rsidRDefault="002A2B63" w:rsidP="006C7A36">
      <w:pPr>
        <w:numPr>
          <w:ilvl w:val="0"/>
          <w:numId w:val="4"/>
        </w:numPr>
        <w:spacing w:before="100" w:beforeAutospacing="1" w:after="100" w:afterAutospacing="1" w:line="240" w:lineRule="auto"/>
        <w:rPr>
          <w:rFonts w:ascii="Calibri" w:hAnsi="Calibri"/>
          <w:sz w:val="24"/>
          <w:szCs w:val="24"/>
        </w:rPr>
      </w:pPr>
      <w:r w:rsidRPr="00766D7A">
        <w:rPr>
          <w:rFonts w:ascii="Calibri" w:hAnsi="Calibri"/>
          <w:sz w:val="24"/>
          <w:szCs w:val="24"/>
        </w:rPr>
        <w:t>What happened?</w:t>
      </w:r>
    </w:p>
    <w:p w:rsidR="002A2B63" w:rsidRPr="00766D7A" w:rsidRDefault="002A2B63" w:rsidP="006C7A36">
      <w:pPr>
        <w:numPr>
          <w:ilvl w:val="0"/>
          <w:numId w:val="4"/>
        </w:numPr>
        <w:spacing w:before="100" w:beforeAutospacing="1" w:after="100" w:afterAutospacing="1" w:line="240" w:lineRule="auto"/>
        <w:rPr>
          <w:rFonts w:ascii="Calibri" w:hAnsi="Calibri"/>
          <w:sz w:val="24"/>
          <w:szCs w:val="24"/>
        </w:rPr>
      </w:pPr>
      <w:r w:rsidRPr="00766D7A">
        <w:rPr>
          <w:rFonts w:ascii="Calibri" w:hAnsi="Calibri"/>
          <w:sz w:val="24"/>
          <w:szCs w:val="24"/>
        </w:rPr>
        <w:t>What were you thinking of at the time?</w:t>
      </w:r>
    </w:p>
    <w:p w:rsidR="002A2B63" w:rsidRPr="00766D7A" w:rsidRDefault="002A2B63" w:rsidP="006C7A36">
      <w:pPr>
        <w:numPr>
          <w:ilvl w:val="0"/>
          <w:numId w:val="4"/>
        </w:numPr>
        <w:spacing w:before="100" w:beforeAutospacing="1" w:after="100" w:afterAutospacing="1" w:line="240" w:lineRule="auto"/>
        <w:rPr>
          <w:rFonts w:ascii="Calibri" w:hAnsi="Calibri"/>
          <w:sz w:val="24"/>
          <w:szCs w:val="24"/>
        </w:rPr>
      </w:pPr>
      <w:r w:rsidRPr="00766D7A">
        <w:rPr>
          <w:rFonts w:ascii="Calibri" w:hAnsi="Calibri"/>
          <w:sz w:val="24"/>
          <w:szCs w:val="24"/>
        </w:rPr>
        <w:t>What have you thought about since?</w:t>
      </w:r>
    </w:p>
    <w:p w:rsidR="002A2B63" w:rsidRPr="00766D7A" w:rsidRDefault="002A2B63" w:rsidP="006C7A36">
      <w:pPr>
        <w:numPr>
          <w:ilvl w:val="0"/>
          <w:numId w:val="4"/>
        </w:numPr>
        <w:spacing w:before="100" w:beforeAutospacing="1" w:after="100" w:afterAutospacing="1" w:line="240" w:lineRule="auto"/>
        <w:rPr>
          <w:rFonts w:ascii="Calibri" w:hAnsi="Calibri"/>
          <w:sz w:val="24"/>
          <w:szCs w:val="24"/>
        </w:rPr>
      </w:pPr>
      <w:r w:rsidRPr="00766D7A">
        <w:rPr>
          <w:rFonts w:ascii="Calibri" w:hAnsi="Calibri"/>
          <w:sz w:val="24"/>
          <w:szCs w:val="24"/>
        </w:rPr>
        <w:t>Who has been affected by what you have done? In what way?</w:t>
      </w:r>
    </w:p>
    <w:p w:rsidR="002A2B63" w:rsidRPr="00766D7A" w:rsidRDefault="002A2B63" w:rsidP="006C7A36">
      <w:pPr>
        <w:numPr>
          <w:ilvl w:val="0"/>
          <w:numId w:val="4"/>
        </w:numPr>
        <w:spacing w:before="100" w:beforeAutospacing="1" w:after="100" w:afterAutospacing="1" w:line="240" w:lineRule="auto"/>
        <w:rPr>
          <w:rFonts w:ascii="Calibri" w:hAnsi="Calibri"/>
          <w:sz w:val="24"/>
          <w:szCs w:val="24"/>
        </w:rPr>
      </w:pPr>
      <w:r w:rsidRPr="00766D7A">
        <w:rPr>
          <w:rFonts w:ascii="Calibri" w:hAnsi="Calibri"/>
          <w:sz w:val="24"/>
          <w:szCs w:val="24"/>
        </w:rPr>
        <w:t>What do you think you need to do to make things right?</w:t>
      </w:r>
    </w:p>
    <w:p w:rsidR="002A2B63" w:rsidRPr="00766D7A" w:rsidRDefault="002A2B63" w:rsidP="002A2B63">
      <w:pPr>
        <w:pStyle w:val="NormalWeb"/>
        <w:rPr>
          <w:rFonts w:ascii="Calibri" w:hAnsi="Calibri"/>
        </w:rPr>
      </w:pPr>
      <w:r w:rsidRPr="00766D7A">
        <w:rPr>
          <w:rStyle w:val="Strong"/>
          <w:rFonts w:ascii="Calibri" w:hAnsi="Calibri"/>
        </w:rPr>
        <w:t xml:space="preserve">When someone has been hurt: </w:t>
      </w:r>
    </w:p>
    <w:p w:rsidR="002A2B63" w:rsidRPr="00766D7A" w:rsidRDefault="002A2B63" w:rsidP="006C7A36">
      <w:pPr>
        <w:numPr>
          <w:ilvl w:val="0"/>
          <w:numId w:val="5"/>
        </w:numPr>
        <w:spacing w:before="100" w:beforeAutospacing="1" w:after="100" w:afterAutospacing="1" w:line="240" w:lineRule="auto"/>
        <w:rPr>
          <w:rFonts w:ascii="Calibri" w:hAnsi="Calibri"/>
          <w:sz w:val="24"/>
          <w:szCs w:val="24"/>
        </w:rPr>
      </w:pPr>
      <w:r w:rsidRPr="00766D7A">
        <w:rPr>
          <w:rFonts w:ascii="Calibri" w:hAnsi="Calibri"/>
          <w:sz w:val="24"/>
          <w:szCs w:val="24"/>
        </w:rPr>
        <w:t xml:space="preserve">What did you think when you </w:t>
      </w:r>
      <w:proofErr w:type="spellStart"/>
      <w:r w:rsidRPr="00766D7A">
        <w:rPr>
          <w:rFonts w:ascii="Calibri" w:hAnsi="Calibri"/>
          <w:sz w:val="24"/>
          <w:szCs w:val="24"/>
        </w:rPr>
        <w:t>realised</w:t>
      </w:r>
      <w:proofErr w:type="spellEnd"/>
      <w:r w:rsidRPr="00766D7A">
        <w:rPr>
          <w:rFonts w:ascii="Calibri" w:hAnsi="Calibri"/>
          <w:sz w:val="24"/>
          <w:szCs w:val="24"/>
        </w:rPr>
        <w:t xml:space="preserve"> what had happened?</w:t>
      </w:r>
    </w:p>
    <w:p w:rsidR="002A2B63" w:rsidRPr="00766D7A" w:rsidRDefault="002A2B63" w:rsidP="006C7A36">
      <w:pPr>
        <w:numPr>
          <w:ilvl w:val="0"/>
          <w:numId w:val="5"/>
        </w:numPr>
        <w:spacing w:before="100" w:beforeAutospacing="1" w:after="100" w:afterAutospacing="1" w:line="240" w:lineRule="auto"/>
        <w:rPr>
          <w:rFonts w:ascii="Calibri" w:hAnsi="Calibri"/>
          <w:sz w:val="24"/>
          <w:szCs w:val="24"/>
        </w:rPr>
      </w:pPr>
      <w:r w:rsidRPr="00766D7A">
        <w:rPr>
          <w:rFonts w:ascii="Calibri" w:hAnsi="Calibri"/>
          <w:sz w:val="24"/>
          <w:szCs w:val="24"/>
        </w:rPr>
        <w:t>What impact has this incident had on you and others?</w:t>
      </w:r>
    </w:p>
    <w:p w:rsidR="002A2B63" w:rsidRPr="00766D7A" w:rsidRDefault="002A2B63" w:rsidP="006C7A36">
      <w:pPr>
        <w:numPr>
          <w:ilvl w:val="0"/>
          <w:numId w:val="5"/>
        </w:numPr>
        <w:spacing w:before="100" w:beforeAutospacing="1" w:after="100" w:afterAutospacing="1" w:line="240" w:lineRule="auto"/>
        <w:rPr>
          <w:rFonts w:ascii="Calibri" w:hAnsi="Calibri"/>
          <w:sz w:val="24"/>
          <w:szCs w:val="24"/>
        </w:rPr>
      </w:pPr>
      <w:r w:rsidRPr="00766D7A">
        <w:rPr>
          <w:rFonts w:ascii="Calibri" w:hAnsi="Calibri"/>
          <w:sz w:val="24"/>
          <w:szCs w:val="24"/>
        </w:rPr>
        <w:t>What has been the hardest thing for you?</w:t>
      </w:r>
    </w:p>
    <w:p w:rsidR="002A2B63" w:rsidRPr="00766D7A" w:rsidRDefault="002A2B63" w:rsidP="006C7A36">
      <w:pPr>
        <w:numPr>
          <w:ilvl w:val="0"/>
          <w:numId w:val="5"/>
        </w:numPr>
        <w:spacing w:before="100" w:beforeAutospacing="1" w:after="100" w:afterAutospacing="1" w:line="240" w:lineRule="auto"/>
        <w:rPr>
          <w:rFonts w:ascii="Calibri" w:hAnsi="Calibri"/>
          <w:sz w:val="24"/>
          <w:szCs w:val="24"/>
        </w:rPr>
      </w:pPr>
      <w:r w:rsidRPr="00766D7A">
        <w:rPr>
          <w:rFonts w:ascii="Calibri" w:hAnsi="Calibri"/>
          <w:sz w:val="24"/>
          <w:szCs w:val="24"/>
        </w:rPr>
        <w:t>What do you think needs to happen to make things right?</w:t>
      </w:r>
    </w:p>
    <w:p w:rsidR="002A2B63" w:rsidRPr="00766D7A" w:rsidRDefault="002A2B63" w:rsidP="002A2B63">
      <w:pPr>
        <w:spacing w:before="0" w:after="0"/>
        <w:rPr>
          <w:rFonts w:ascii="Calibri" w:hAnsi="Calibri"/>
          <w:sz w:val="24"/>
          <w:szCs w:val="24"/>
        </w:rPr>
      </w:pPr>
      <w:r w:rsidRPr="00766D7A">
        <w:rPr>
          <w:rFonts w:ascii="Calibri" w:hAnsi="Calibri"/>
          <w:sz w:val="24"/>
          <w:szCs w:val="24"/>
        </w:rPr>
        <w:t>These questions are designed not to apportion blame. They avoid why questions, because often it is difficult for younger people, far less adults, to articulate why they have done something. Here the focus remains on looking for solutions - looking for ways to resolve the conflict.</w:t>
      </w:r>
    </w:p>
    <w:p w:rsidR="002A2B63" w:rsidRPr="006C7A36" w:rsidRDefault="002A2B63" w:rsidP="002A2B63">
      <w:pPr>
        <w:pStyle w:val="NormalWeb"/>
        <w:rPr>
          <w:rFonts w:ascii="Calibri" w:hAnsi="Calibri"/>
          <w:sz w:val="28"/>
          <w:szCs w:val="28"/>
          <w:u w:val="single"/>
        </w:rPr>
      </w:pPr>
      <w:r w:rsidRPr="006C7A36">
        <w:rPr>
          <w:rStyle w:val="Strong"/>
          <w:rFonts w:ascii="Calibri" w:hAnsi="Calibri"/>
          <w:color w:val="003359"/>
          <w:sz w:val="28"/>
          <w:szCs w:val="28"/>
          <w:u w:val="single"/>
        </w:rPr>
        <w:t>Conflict resolution in classrooms</w:t>
      </w:r>
      <w:r w:rsidR="00BC1EAE">
        <w:rPr>
          <w:rStyle w:val="Strong"/>
          <w:rFonts w:ascii="Calibri" w:hAnsi="Calibri"/>
          <w:color w:val="003359"/>
          <w:sz w:val="28"/>
          <w:szCs w:val="28"/>
          <w:u w:val="single"/>
        </w:rPr>
        <w:t>:  Dimensions of Learning: Habits of Mind</w:t>
      </w:r>
    </w:p>
    <w:sectPr w:rsidR="002A2B63" w:rsidRPr="006C7A36" w:rsidSect="005637E9">
      <w:footerReference w:type="default" r:id="rId18"/>
      <w:pgSz w:w="11906" w:h="16838"/>
      <w:pgMar w:top="720" w:right="720" w:bottom="720"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2B63" w:rsidRDefault="002A2B63" w:rsidP="00367BE3">
      <w:pPr>
        <w:spacing w:before="0" w:after="0" w:line="240" w:lineRule="auto"/>
      </w:pPr>
      <w:r>
        <w:separator/>
      </w:r>
    </w:p>
  </w:endnote>
  <w:endnote w:type="continuationSeparator" w:id="0">
    <w:p w:rsidR="002A2B63" w:rsidRDefault="002A2B63" w:rsidP="00367BE3">
      <w:pPr>
        <w:spacing w:before="0"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353204"/>
      <w:docPartObj>
        <w:docPartGallery w:val="Page Numbers (Bottom of Page)"/>
        <w:docPartUnique/>
      </w:docPartObj>
    </w:sdtPr>
    <w:sdtContent>
      <w:p w:rsidR="002A2B63" w:rsidRDefault="002A2B63">
        <w:pPr>
          <w:pStyle w:val="Footer"/>
          <w:jc w:val="center"/>
        </w:pPr>
        <w:fldSimple w:instr=" PAGE   \* MERGEFORMAT ">
          <w:r w:rsidR="00BC1EAE">
            <w:rPr>
              <w:noProof/>
            </w:rPr>
            <w:t>7</w:t>
          </w:r>
        </w:fldSimple>
      </w:p>
    </w:sdtContent>
  </w:sdt>
  <w:p w:rsidR="002A2B63" w:rsidRDefault="002A2B6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2B63" w:rsidRDefault="002A2B63" w:rsidP="00367BE3">
      <w:pPr>
        <w:spacing w:before="0" w:after="0" w:line="240" w:lineRule="auto"/>
      </w:pPr>
      <w:r>
        <w:separator/>
      </w:r>
    </w:p>
  </w:footnote>
  <w:footnote w:type="continuationSeparator" w:id="0">
    <w:p w:rsidR="002A2B63" w:rsidRDefault="002A2B63" w:rsidP="00367BE3">
      <w:pPr>
        <w:spacing w:before="0"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2939"/>
    <w:multiLevelType w:val="hybridMultilevel"/>
    <w:tmpl w:val="5ED0C43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0C651E4C"/>
    <w:multiLevelType w:val="hybridMultilevel"/>
    <w:tmpl w:val="DFA66DC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nsid w:val="0E1564AA"/>
    <w:multiLevelType w:val="multilevel"/>
    <w:tmpl w:val="31501E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9032DAE"/>
    <w:multiLevelType w:val="hybridMultilevel"/>
    <w:tmpl w:val="0F824F2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nsid w:val="1A1D12C8"/>
    <w:multiLevelType w:val="singleLevel"/>
    <w:tmpl w:val="09880FEC"/>
    <w:lvl w:ilvl="0">
      <w:start w:val="1"/>
      <w:numFmt w:val="bullet"/>
      <w:pStyle w:val="bulletpoint"/>
      <w:lvlText w:val=""/>
      <w:lvlJc w:val="left"/>
      <w:pPr>
        <w:tabs>
          <w:tab w:val="num" w:pos="360"/>
        </w:tabs>
        <w:ind w:left="360" w:hanging="360"/>
      </w:pPr>
      <w:rPr>
        <w:rFonts w:ascii="Symbol" w:hAnsi="Symbol" w:hint="default"/>
      </w:rPr>
    </w:lvl>
  </w:abstractNum>
  <w:abstractNum w:abstractNumId="5">
    <w:nsid w:val="1D306644"/>
    <w:multiLevelType w:val="hybridMultilevel"/>
    <w:tmpl w:val="FE6034CA"/>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
    <w:nsid w:val="290C7DCC"/>
    <w:multiLevelType w:val="hybridMultilevel"/>
    <w:tmpl w:val="87F6658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nsid w:val="2D140FC5"/>
    <w:multiLevelType w:val="multilevel"/>
    <w:tmpl w:val="71D8F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F3E21E4"/>
    <w:multiLevelType w:val="multilevel"/>
    <w:tmpl w:val="A330DF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FF15EA4"/>
    <w:multiLevelType w:val="multilevel"/>
    <w:tmpl w:val="080E78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4E91414"/>
    <w:multiLevelType w:val="multilevel"/>
    <w:tmpl w:val="DD407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97463D9"/>
    <w:multiLevelType w:val="hybridMultilevel"/>
    <w:tmpl w:val="6A5A5CE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nsid w:val="3CF00B06"/>
    <w:multiLevelType w:val="multilevel"/>
    <w:tmpl w:val="514A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343246A"/>
    <w:multiLevelType w:val="hybridMultilevel"/>
    <w:tmpl w:val="643A6936"/>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48CC0AED"/>
    <w:multiLevelType w:val="hybridMultilevel"/>
    <w:tmpl w:val="AB9E726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56E978CB"/>
    <w:multiLevelType w:val="hybridMultilevel"/>
    <w:tmpl w:val="477CF2E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6">
    <w:nsid w:val="624D73E9"/>
    <w:multiLevelType w:val="multilevel"/>
    <w:tmpl w:val="F1F04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3695572"/>
    <w:multiLevelType w:val="hybridMultilevel"/>
    <w:tmpl w:val="828A8AB2"/>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4"/>
  </w:num>
  <w:num w:numId="2">
    <w:abstractNumId w:val="9"/>
  </w:num>
  <w:num w:numId="3">
    <w:abstractNumId w:val="7"/>
  </w:num>
  <w:num w:numId="4">
    <w:abstractNumId w:val="8"/>
  </w:num>
  <w:num w:numId="5">
    <w:abstractNumId w:val="2"/>
  </w:num>
  <w:num w:numId="6">
    <w:abstractNumId w:val="3"/>
  </w:num>
  <w:num w:numId="7">
    <w:abstractNumId w:val="5"/>
  </w:num>
  <w:num w:numId="8">
    <w:abstractNumId w:val="14"/>
  </w:num>
  <w:num w:numId="9">
    <w:abstractNumId w:val="6"/>
  </w:num>
  <w:num w:numId="10">
    <w:abstractNumId w:val="11"/>
  </w:num>
  <w:num w:numId="11">
    <w:abstractNumId w:val="13"/>
  </w:num>
  <w:num w:numId="12">
    <w:abstractNumId w:val="1"/>
  </w:num>
  <w:num w:numId="13">
    <w:abstractNumId w:val="15"/>
  </w:num>
  <w:num w:numId="14">
    <w:abstractNumId w:val="17"/>
  </w:num>
  <w:num w:numId="15">
    <w:abstractNumId w:val="12"/>
  </w:num>
  <w:num w:numId="16">
    <w:abstractNumId w:val="10"/>
  </w:num>
  <w:num w:numId="17">
    <w:abstractNumId w:val="16"/>
  </w:num>
  <w:num w:numId="18">
    <w:abstractNumId w:val="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seFELayout/>
  </w:compat>
  <w:rsids>
    <w:rsidRoot w:val="00045BF5"/>
    <w:rsid w:val="00021973"/>
    <w:rsid w:val="0002328D"/>
    <w:rsid w:val="00045BF5"/>
    <w:rsid w:val="000F53A0"/>
    <w:rsid w:val="00100F1E"/>
    <w:rsid w:val="0011297B"/>
    <w:rsid w:val="001A0C27"/>
    <w:rsid w:val="001C1CFC"/>
    <w:rsid w:val="001D793A"/>
    <w:rsid w:val="001F0C04"/>
    <w:rsid w:val="001F4199"/>
    <w:rsid w:val="00224578"/>
    <w:rsid w:val="0026342F"/>
    <w:rsid w:val="00275CC1"/>
    <w:rsid w:val="002A2B63"/>
    <w:rsid w:val="002D5D56"/>
    <w:rsid w:val="00354F9B"/>
    <w:rsid w:val="00367BE3"/>
    <w:rsid w:val="003B7262"/>
    <w:rsid w:val="004D3639"/>
    <w:rsid w:val="00513EA4"/>
    <w:rsid w:val="005161F2"/>
    <w:rsid w:val="005637E9"/>
    <w:rsid w:val="006C7A36"/>
    <w:rsid w:val="00721F2B"/>
    <w:rsid w:val="00766D7A"/>
    <w:rsid w:val="007E3BB3"/>
    <w:rsid w:val="00847D59"/>
    <w:rsid w:val="00856816"/>
    <w:rsid w:val="008B505D"/>
    <w:rsid w:val="009A0186"/>
    <w:rsid w:val="009B26F5"/>
    <w:rsid w:val="009D560D"/>
    <w:rsid w:val="00AB6244"/>
    <w:rsid w:val="00B13806"/>
    <w:rsid w:val="00BA1715"/>
    <w:rsid w:val="00BC1EAE"/>
    <w:rsid w:val="00C1467F"/>
    <w:rsid w:val="00C14A7C"/>
    <w:rsid w:val="00C23543"/>
    <w:rsid w:val="00C30507"/>
    <w:rsid w:val="00C36E4E"/>
    <w:rsid w:val="00C43C48"/>
    <w:rsid w:val="00CD17E0"/>
    <w:rsid w:val="00CE41E6"/>
    <w:rsid w:val="00D657CC"/>
    <w:rsid w:val="00DE5EE5"/>
    <w:rsid w:val="00E21A49"/>
    <w:rsid w:val="00E52C1C"/>
    <w:rsid w:val="00EA01B1"/>
    <w:rsid w:val="00ED1835"/>
    <w:rsid w:val="00EF2300"/>
    <w:rsid w:val="00F212DD"/>
    <w:rsid w:val="00F37246"/>
    <w:rsid w:val="00F4088E"/>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rules v:ext="edit">
        <o:r id="V:Rule6" type="connector" idref="#_x0000_s1034"/>
        <o:r id="V:Rule7" type="connector" idref="#_x0000_s1033"/>
        <o:r id="V:Rule8" type="connector" idref="#_x0000_s1037"/>
        <o:r id="V:Rule9" type="connector" idref="#_x0000_s1035"/>
        <o:r id="V:Rule10" type="connector" idref="#_x0000_s103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en-US"/>
      </w:rPr>
    </w:rPrDefault>
    <w:pPrDefault>
      <w:pPr>
        <w:spacing w:before="200"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806"/>
    <w:rPr>
      <w:sz w:val="20"/>
      <w:szCs w:val="20"/>
    </w:rPr>
  </w:style>
  <w:style w:type="paragraph" w:styleId="Heading1">
    <w:name w:val="heading 1"/>
    <w:basedOn w:val="Normal"/>
    <w:next w:val="Normal"/>
    <w:link w:val="Heading1Char"/>
    <w:uiPriority w:val="9"/>
    <w:qFormat/>
    <w:rsid w:val="00B13806"/>
    <w:pPr>
      <w:pBdr>
        <w:top w:val="single" w:sz="24" w:space="0" w:color="4F81BD" w:themeColor="accent1"/>
        <w:left w:val="single" w:sz="24" w:space="0" w:color="4F81BD" w:themeColor="accent1"/>
        <w:bottom w:val="single" w:sz="24" w:space="0" w:color="4F81BD" w:themeColor="accent1"/>
        <w:right w:val="single" w:sz="24" w:space="0" w:color="4F81BD" w:themeColor="accent1"/>
      </w:pBdr>
      <w:shd w:val="clear" w:color="auto" w:fill="4F81BD" w:themeFill="accent1"/>
      <w:spacing w:after="0"/>
      <w:outlineLvl w:val="0"/>
    </w:pPr>
    <w:rPr>
      <w:b/>
      <w:bCs/>
      <w:caps/>
      <w:color w:val="FFFFFF" w:themeColor="background1"/>
      <w:spacing w:val="15"/>
      <w:sz w:val="22"/>
      <w:szCs w:val="22"/>
    </w:rPr>
  </w:style>
  <w:style w:type="paragraph" w:styleId="Heading2">
    <w:name w:val="heading 2"/>
    <w:basedOn w:val="Normal"/>
    <w:next w:val="Normal"/>
    <w:link w:val="Heading2Char"/>
    <w:uiPriority w:val="9"/>
    <w:unhideWhenUsed/>
    <w:qFormat/>
    <w:rsid w:val="00B13806"/>
    <w:pPr>
      <w:pBdr>
        <w:top w:val="single" w:sz="24" w:space="0" w:color="DBE5F1" w:themeColor="accent1" w:themeTint="33"/>
        <w:left w:val="single" w:sz="24" w:space="0" w:color="DBE5F1" w:themeColor="accent1" w:themeTint="33"/>
        <w:bottom w:val="single" w:sz="24" w:space="0" w:color="DBE5F1" w:themeColor="accent1" w:themeTint="33"/>
        <w:right w:val="single" w:sz="24" w:space="0" w:color="DBE5F1" w:themeColor="accent1" w:themeTint="33"/>
      </w:pBdr>
      <w:shd w:val="clear" w:color="auto" w:fill="DBE5F1" w:themeFill="accent1" w:themeFillTint="33"/>
      <w:spacing w:after="0"/>
      <w:outlineLvl w:val="1"/>
    </w:pPr>
    <w:rPr>
      <w:caps/>
      <w:spacing w:val="15"/>
      <w:sz w:val="22"/>
      <w:szCs w:val="22"/>
    </w:rPr>
  </w:style>
  <w:style w:type="paragraph" w:styleId="Heading3">
    <w:name w:val="heading 3"/>
    <w:basedOn w:val="Normal"/>
    <w:next w:val="Normal"/>
    <w:link w:val="Heading3Char"/>
    <w:uiPriority w:val="9"/>
    <w:unhideWhenUsed/>
    <w:qFormat/>
    <w:rsid w:val="00B13806"/>
    <w:pPr>
      <w:pBdr>
        <w:top w:val="single" w:sz="6" w:space="2" w:color="4F81BD" w:themeColor="accent1"/>
        <w:left w:val="single" w:sz="6" w:space="2" w:color="4F81BD" w:themeColor="accent1"/>
      </w:pBdr>
      <w:spacing w:before="300" w:after="0"/>
      <w:outlineLvl w:val="2"/>
    </w:pPr>
    <w:rPr>
      <w:caps/>
      <w:color w:val="243F60" w:themeColor="accent1" w:themeShade="7F"/>
      <w:spacing w:val="15"/>
      <w:sz w:val="22"/>
      <w:szCs w:val="22"/>
    </w:rPr>
  </w:style>
  <w:style w:type="paragraph" w:styleId="Heading4">
    <w:name w:val="heading 4"/>
    <w:basedOn w:val="Normal"/>
    <w:next w:val="Normal"/>
    <w:link w:val="Heading4Char"/>
    <w:uiPriority w:val="9"/>
    <w:semiHidden/>
    <w:unhideWhenUsed/>
    <w:qFormat/>
    <w:rsid w:val="00B13806"/>
    <w:pPr>
      <w:pBdr>
        <w:top w:val="dotted" w:sz="6" w:space="2" w:color="4F81BD" w:themeColor="accent1"/>
        <w:left w:val="dotted" w:sz="6" w:space="2" w:color="4F81BD" w:themeColor="accent1"/>
      </w:pBdr>
      <w:spacing w:before="300" w:after="0"/>
      <w:outlineLvl w:val="3"/>
    </w:pPr>
    <w:rPr>
      <w:caps/>
      <w:color w:val="365F91" w:themeColor="accent1" w:themeShade="BF"/>
      <w:spacing w:val="10"/>
      <w:sz w:val="22"/>
      <w:szCs w:val="22"/>
    </w:rPr>
  </w:style>
  <w:style w:type="paragraph" w:styleId="Heading5">
    <w:name w:val="heading 5"/>
    <w:basedOn w:val="Normal"/>
    <w:next w:val="Normal"/>
    <w:link w:val="Heading5Char"/>
    <w:uiPriority w:val="9"/>
    <w:semiHidden/>
    <w:unhideWhenUsed/>
    <w:qFormat/>
    <w:rsid w:val="00B13806"/>
    <w:pPr>
      <w:pBdr>
        <w:bottom w:val="single" w:sz="6" w:space="1" w:color="4F81BD" w:themeColor="accent1"/>
      </w:pBdr>
      <w:spacing w:before="300" w:after="0"/>
      <w:outlineLvl w:val="4"/>
    </w:pPr>
    <w:rPr>
      <w:caps/>
      <w:color w:val="365F91" w:themeColor="accent1" w:themeShade="BF"/>
      <w:spacing w:val="10"/>
      <w:sz w:val="22"/>
      <w:szCs w:val="22"/>
    </w:rPr>
  </w:style>
  <w:style w:type="paragraph" w:styleId="Heading6">
    <w:name w:val="heading 6"/>
    <w:basedOn w:val="Normal"/>
    <w:next w:val="Normal"/>
    <w:link w:val="Heading6Char"/>
    <w:uiPriority w:val="9"/>
    <w:semiHidden/>
    <w:unhideWhenUsed/>
    <w:qFormat/>
    <w:rsid w:val="00B13806"/>
    <w:pPr>
      <w:pBdr>
        <w:bottom w:val="dotted" w:sz="6" w:space="1" w:color="4F81BD" w:themeColor="accent1"/>
      </w:pBdr>
      <w:spacing w:before="300" w:after="0"/>
      <w:outlineLvl w:val="5"/>
    </w:pPr>
    <w:rPr>
      <w:caps/>
      <w:color w:val="365F91" w:themeColor="accent1" w:themeShade="BF"/>
      <w:spacing w:val="10"/>
      <w:sz w:val="22"/>
      <w:szCs w:val="22"/>
    </w:rPr>
  </w:style>
  <w:style w:type="paragraph" w:styleId="Heading7">
    <w:name w:val="heading 7"/>
    <w:basedOn w:val="Normal"/>
    <w:next w:val="Normal"/>
    <w:link w:val="Heading7Char"/>
    <w:uiPriority w:val="9"/>
    <w:semiHidden/>
    <w:unhideWhenUsed/>
    <w:qFormat/>
    <w:rsid w:val="00B13806"/>
    <w:pPr>
      <w:spacing w:before="300" w:after="0"/>
      <w:outlineLvl w:val="6"/>
    </w:pPr>
    <w:rPr>
      <w:caps/>
      <w:color w:val="365F91" w:themeColor="accent1" w:themeShade="BF"/>
      <w:spacing w:val="10"/>
      <w:sz w:val="22"/>
      <w:szCs w:val="22"/>
    </w:rPr>
  </w:style>
  <w:style w:type="paragraph" w:styleId="Heading8">
    <w:name w:val="heading 8"/>
    <w:basedOn w:val="Normal"/>
    <w:next w:val="Normal"/>
    <w:link w:val="Heading8Char"/>
    <w:uiPriority w:val="9"/>
    <w:semiHidden/>
    <w:unhideWhenUsed/>
    <w:qFormat/>
    <w:rsid w:val="00B13806"/>
    <w:pPr>
      <w:spacing w:before="300" w:after="0"/>
      <w:outlineLvl w:val="7"/>
    </w:pPr>
    <w:rPr>
      <w:caps/>
      <w:spacing w:val="10"/>
      <w:sz w:val="18"/>
      <w:szCs w:val="18"/>
    </w:rPr>
  </w:style>
  <w:style w:type="paragraph" w:styleId="Heading9">
    <w:name w:val="heading 9"/>
    <w:basedOn w:val="Normal"/>
    <w:next w:val="Normal"/>
    <w:link w:val="Heading9Char"/>
    <w:uiPriority w:val="9"/>
    <w:semiHidden/>
    <w:unhideWhenUsed/>
    <w:qFormat/>
    <w:rsid w:val="00B13806"/>
    <w:pPr>
      <w:spacing w:before="300" w:after="0"/>
      <w:outlineLvl w:val="8"/>
    </w:pPr>
    <w:rPr>
      <w:i/>
      <w:caps/>
      <w:spacing w:val="10"/>
      <w:sz w:val="18"/>
      <w:szCs w:val="18"/>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305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30507"/>
    <w:rPr>
      <w:rFonts w:ascii="Tahoma" w:hAnsi="Tahoma" w:cs="Tahoma"/>
      <w:sz w:val="16"/>
      <w:szCs w:val="16"/>
    </w:rPr>
  </w:style>
  <w:style w:type="paragraph" w:styleId="ListParagraph">
    <w:name w:val="List Paragraph"/>
    <w:basedOn w:val="Normal"/>
    <w:uiPriority w:val="34"/>
    <w:qFormat/>
    <w:rsid w:val="00B13806"/>
    <w:pPr>
      <w:ind w:left="720"/>
      <w:contextualSpacing/>
    </w:pPr>
  </w:style>
  <w:style w:type="character" w:styleId="Strong">
    <w:name w:val="Strong"/>
    <w:uiPriority w:val="22"/>
    <w:qFormat/>
    <w:rsid w:val="00B13806"/>
    <w:rPr>
      <w:b/>
      <w:bCs/>
    </w:rPr>
  </w:style>
  <w:style w:type="paragraph" w:styleId="NormalWeb">
    <w:name w:val="Normal (Web)"/>
    <w:basedOn w:val="Normal"/>
    <w:uiPriority w:val="99"/>
    <w:unhideWhenUsed/>
    <w:rsid w:val="007E3BB3"/>
    <w:pPr>
      <w:spacing w:before="100" w:beforeAutospacing="1" w:after="100" w:afterAutospacing="1" w:line="240" w:lineRule="auto"/>
    </w:pPr>
    <w:rPr>
      <w:rFonts w:ascii="Times New Roman" w:eastAsia="Times New Roman" w:hAnsi="Times New Roman" w:cs="Times New Roman"/>
      <w:sz w:val="24"/>
      <w:szCs w:val="24"/>
      <w:lang w:eastAsia="en-AU"/>
    </w:rPr>
  </w:style>
  <w:style w:type="table" w:styleId="TableGrid">
    <w:name w:val="Table Grid"/>
    <w:basedOn w:val="TableNormal"/>
    <w:uiPriority w:val="59"/>
    <w:rsid w:val="009B26F5"/>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B13806"/>
    <w:rPr>
      <w:b/>
      <w:bCs/>
      <w:caps/>
      <w:color w:val="FFFFFF" w:themeColor="background1"/>
      <w:spacing w:val="15"/>
      <w:shd w:val="clear" w:color="auto" w:fill="4F81BD" w:themeFill="accent1"/>
    </w:rPr>
  </w:style>
  <w:style w:type="character" w:customStyle="1" w:styleId="Heading2Char">
    <w:name w:val="Heading 2 Char"/>
    <w:basedOn w:val="DefaultParagraphFont"/>
    <w:link w:val="Heading2"/>
    <w:uiPriority w:val="9"/>
    <w:rsid w:val="00B13806"/>
    <w:rPr>
      <w:caps/>
      <w:spacing w:val="15"/>
      <w:shd w:val="clear" w:color="auto" w:fill="DBE5F1" w:themeFill="accent1" w:themeFillTint="33"/>
    </w:rPr>
  </w:style>
  <w:style w:type="character" w:customStyle="1" w:styleId="Heading3Char">
    <w:name w:val="Heading 3 Char"/>
    <w:basedOn w:val="DefaultParagraphFont"/>
    <w:link w:val="Heading3"/>
    <w:uiPriority w:val="9"/>
    <w:rsid w:val="00B13806"/>
    <w:rPr>
      <w:caps/>
      <w:color w:val="243F60" w:themeColor="accent1" w:themeShade="7F"/>
      <w:spacing w:val="15"/>
    </w:rPr>
  </w:style>
  <w:style w:type="character" w:customStyle="1" w:styleId="Heading4Char">
    <w:name w:val="Heading 4 Char"/>
    <w:basedOn w:val="DefaultParagraphFont"/>
    <w:link w:val="Heading4"/>
    <w:uiPriority w:val="9"/>
    <w:semiHidden/>
    <w:rsid w:val="00B13806"/>
    <w:rPr>
      <w:caps/>
      <w:color w:val="365F91" w:themeColor="accent1" w:themeShade="BF"/>
      <w:spacing w:val="10"/>
    </w:rPr>
  </w:style>
  <w:style w:type="character" w:customStyle="1" w:styleId="Heading5Char">
    <w:name w:val="Heading 5 Char"/>
    <w:basedOn w:val="DefaultParagraphFont"/>
    <w:link w:val="Heading5"/>
    <w:uiPriority w:val="9"/>
    <w:semiHidden/>
    <w:rsid w:val="00B13806"/>
    <w:rPr>
      <w:caps/>
      <w:color w:val="365F91" w:themeColor="accent1" w:themeShade="BF"/>
      <w:spacing w:val="10"/>
    </w:rPr>
  </w:style>
  <w:style w:type="character" w:customStyle="1" w:styleId="Heading6Char">
    <w:name w:val="Heading 6 Char"/>
    <w:basedOn w:val="DefaultParagraphFont"/>
    <w:link w:val="Heading6"/>
    <w:uiPriority w:val="9"/>
    <w:semiHidden/>
    <w:rsid w:val="00B13806"/>
    <w:rPr>
      <w:caps/>
      <w:color w:val="365F91" w:themeColor="accent1" w:themeShade="BF"/>
      <w:spacing w:val="10"/>
    </w:rPr>
  </w:style>
  <w:style w:type="character" w:customStyle="1" w:styleId="Heading7Char">
    <w:name w:val="Heading 7 Char"/>
    <w:basedOn w:val="DefaultParagraphFont"/>
    <w:link w:val="Heading7"/>
    <w:uiPriority w:val="9"/>
    <w:semiHidden/>
    <w:rsid w:val="00B13806"/>
    <w:rPr>
      <w:caps/>
      <w:color w:val="365F91" w:themeColor="accent1" w:themeShade="BF"/>
      <w:spacing w:val="10"/>
    </w:rPr>
  </w:style>
  <w:style w:type="character" w:customStyle="1" w:styleId="Heading8Char">
    <w:name w:val="Heading 8 Char"/>
    <w:basedOn w:val="DefaultParagraphFont"/>
    <w:link w:val="Heading8"/>
    <w:uiPriority w:val="9"/>
    <w:semiHidden/>
    <w:rsid w:val="00B13806"/>
    <w:rPr>
      <w:caps/>
      <w:spacing w:val="10"/>
      <w:sz w:val="18"/>
      <w:szCs w:val="18"/>
    </w:rPr>
  </w:style>
  <w:style w:type="character" w:customStyle="1" w:styleId="Heading9Char">
    <w:name w:val="Heading 9 Char"/>
    <w:basedOn w:val="DefaultParagraphFont"/>
    <w:link w:val="Heading9"/>
    <w:uiPriority w:val="9"/>
    <w:semiHidden/>
    <w:rsid w:val="00B13806"/>
    <w:rPr>
      <w:i/>
      <w:caps/>
      <w:spacing w:val="10"/>
      <w:sz w:val="18"/>
      <w:szCs w:val="18"/>
    </w:rPr>
  </w:style>
  <w:style w:type="paragraph" w:styleId="Caption">
    <w:name w:val="caption"/>
    <w:basedOn w:val="Normal"/>
    <w:next w:val="Normal"/>
    <w:uiPriority w:val="35"/>
    <w:semiHidden/>
    <w:unhideWhenUsed/>
    <w:qFormat/>
    <w:rsid w:val="00B13806"/>
    <w:rPr>
      <w:b/>
      <w:bCs/>
      <w:color w:val="365F91" w:themeColor="accent1" w:themeShade="BF"/>
      <w:sz w:val="16"/>
      <w:szCs w:val="16"/>
    </w:rPr>
  </w:style>
  <w:style w:type="paragraph" w:styleId="Title">
    <w:name w:val="Title"/>
    <w:basedOn w:val="Normal"/>
    <w:next w:val="Normal"/>
    <w:link w:val="TitleChar"/>
    <w:uiPriority w:val="10"/>
    <w:qFormat/>
    <w:rsid w:val="00B13806"/>
    <w:pPr>
      <w:spacing w:before="720"/>
    </w:pPr>
    <w:rPr>
      <w:caps/>
      <w:color w:val="4F81BD" w:themeColor="accent1"/>
      <w:spacing w:val="10"/>
      <w:kern w:val="28"/>
      <w:sz w:val="52"/>
      <w:szCs w:val="52"/>
    </w:rPr>
  </w:style>
  <w:style w:type="character" w:customStyle="1" w:styleId="TitleChar">
    <w:name w:val="Title Char"/>
    <w:basedOn w:val="DefaultParagraphFont"/>
    <w:link w:val="Title"/>
    <w:uiPriority w:val="10"/>
    <w:rsid w:val="00B13806"/>
    <w:rPr>
      <w:caps/>
      <w:color w:val="4F81BD" w:themeColor="accent1"/>
      <w:spacing w:val="10"/>
      <w:kern w:val="28"/>
      <w:sz w:val="52"/>
      <w:szCs w:val="52"/>
    </w:rPr>
  </w:style>
  <w:style w:type="paragraph" w:styleId="Subtitle">
    <w:name w:val="Subtitle"/>
    <w:basedOn w:val="Normal"/>
    <w:next w:val="Normal"/>
    <w:link w:val="SubtitleChar"/>
    <w:uiPriority w:val="11"/>
    <w:qFormat/>
    <w:rsid w:val="00B13806"/>
    <w:pPr>
      <w:spacing w:after="1000" w:line="240" w:lineRule="auto"/>
    </w:pPr>
    <w:rPr>
      <w:caps/>
      <w:color w:val="595959" w:themeColor="text1" w:themeTint="A6"/>
      <w:spacing w:val="10"/>
      <w:sz w:val="24"/>
      <w:szCs w:val="24"/>
    </w:rPr>
  </w:style>
  <w:style w:type="character" w:customStyle="1" w:styleId="SubtitleChar">
    <w:name w:val="Subtitle Char"/>
    <w:basedOn w:val="DefaultParagraphFont"/>
    <w:link w:val="Subtitle"/>
    <w:uiPriority w:val="11"/>
    <w:rsid w:val="00B13806"/>
    <w:rPr>
      <w:caps/>
      <w:color w:val="595959" w:themeColor="text1" w:themeTint="A6"/>
      <w:spacing w:val="10"/>
      <w:sz w:val="24"/>
      <w:szCs w:val="24"/>
    </w:rPr>
  </w:style>
  <w:style w:type="character" w:styleId="Emphasis">
    <w:name w:val="Emphasis"/>
    <w:uiPriority w:val="20"/>
    <w:qFormat/>
    <w:rsid w:val="00B13806"/>
    <w:rPr>
      <w:caps/>
      <w:color w:val="243F60" w:themeColor="accent1" w:themeShade="7F"/>
      <w:spacing w:val="5"/>
    </w:rPr>
  </w:style>
  <w:style w:type="paragraph" w:styleId="NoSpacing">
    <w:name w:val="No Spacing"/>
    <w:basedOn w:val="Normal"/>
    <w:link w:val="NoSpacingChar"/>
    <w:uiPriority w:val="1"/>
    <w:qFormat/>
    <w:rsid w:val="00B13806"/>
    <w:pPr>
      <w:spacing w:before="0" w:after="0" w:line="240" w:lineRule="auto"/>
    </w:pPr>
  </w:style>
  <w:style w:type="character" w:customStyle="1" w:styleId="NoSpacingChar">
    <w:name w:val="No Spacing Char"/>
    <w:basedOn w:val="DefaultParagraphFont"/>
    <w:link w:val="NoSpacing"/>
    <w:uiPriority w:val="1"/>
    <w:rsid w:val="00B13806"/>
    <w:rPr>
      <w:sz w:val="20"/>
      <w:szCs w:val="20"/>
    </w:rPr>
  </w:style>
  <w:style w:type="paragraph" w:styleId="Quote">
    <w:name w:val="Quote"/>
    <w:basedOn w:val="Normal"/>
    <w:next w:val="Normal"/>
    <w:link w:val="QuoteChar"/>
    <w:uiPriority w:val="29"/>
    <w:qFormat/>
    <w:rsid w:val="00B13806"/>
    <w:rPr>
      <w:i/>
      <w:iCs/>
    </w:rPr>
  </w:style>
  <w:style w:type="character" w:customStyle="1" w:styleId="QuoteChar">
    <w:name w:val="Quote Char"/>
    <w:basedOn w:val="DefaultParagraphFont"/>
    <w:link w:val="Quote"/>
    <w:uiPriority w:val="29"/>
    <w:rsid w:val="00B13806"/>
    <w:rPr>
      <w:i/>
      <w:iCs/>
      <w:sz w:val="20"/>
      <w:szCs w:val="20"/>
    </w:rPr>
  </w:style>
  <w:style w:type="paragraph" w:styleId="IntenseQuote">
    <w:name w:val="Intense Quote"/>
    <w:basedOn w:val="Normal"/>
    <w:next w:val="Normal"/>
    <w:link w:val="IntenseQuoteChar"/>
    <w:uiPriority w:val="30"/>
    <w:qFormat/>
    <w:rsid w:val="00B13806"/>
    <w:pPr>
      <w:pBdr>
        <w:top w:val="single" w:sz="4" w:space="10" w:color="4F81BD" w:themeColor="accent1"/>
        <w:left w:val="single" w:sz="4" w:space="10" w:color="4F81BD" w:themeColor="accent1"/>
      </w:pBdr>
      <w:spacing w:after="0"/>
      <w:ind w:left="1296" w:right="1152"/>
      <w:jc w:val="both"/>
    </w:pPr>
    <w:rPr>
      <w:i/>
      <w:iCs/>
      <w:color w:val="4F81BD" w:themeColor="accent1"/>
    </w:rPr>
  </w:style>
  <w:style w:type="character" w:customStyle="1" w:styleId="IntenseQuoteChar">
    <w:name w:val="Intense Quote Char"/>
    <w:basedOn w:val="DefaultParagraphFont"/>
    <w:link w:val="IntenseQuote"/>
    <w:uiPriority w:val="30"/>
    <w:rsid w:val="00B13806"/>
    <w:rPr>
      <w:i/>
      <w:iCs/>
      <w:color w:val="4F81BD" w:themeColor="accent1"/>
      <w:sz w:val="20"/>
      <w:szCs w:val="20"/>
    </w:rPr>
  </w:style>
  <w:style w:type="character" w:styleId="SubtleEmphasis">
    <w:name w:val="Subtle Emphasis"/>
    <w:uiPriority w:val="19"/>
    <w:qFormat/>
    <w:rsid w:val="00B13806"/>
    <w:rPr>
      <w:i/>
      <w:iCs/>
      <w:color w:val="243F60" w:themeColor="accent1" w:themeShade="7F"/>
    </w:rPr>
  </w:style>
  <w:style w:type="character" w:styleId="IntenseEmphasis">
    <w:name w:val="Intense Emphasis"/>
    <w:uiPriority w:val="21"/>
    <w:qFormat/>
    <w:rsid w:val="00B13806"/>
    <w:rPr>
      <w:b/>
      <w:bCs/>
      <w:caps/>
      <w:color w:val="243F60" w:themeColor="accent1" w:themeShade="7F"/>
      <w:spacing w:val="10"/>
    </w:rPr>
  </w:style>
  <w:style w:type="character" w:styleId="SubtleReference">
    <w:name w:val="Subtle Reference"/>
    <w:uiPriority w:val="31"/>
    <w:qFormat/>
    <w:rsid w:val="00B13806"/>
    <w:rPr>
      <w:b/>
      <w:bCs/>
      <w:color w:val="4F81BD" w:themeColor="accent1"/>
    </w:rPr>
  </w:style>
  <w:style w:type="character" w:styleId="IntenseReference">
    <w:name w:val="Intense Reference"/>
    <w:uiPriority w:val="32"/>
    <w:qFormat/>
    <w:rsid w:val="00B13806"/>
    <w:rPr>
      <w:b/>
      <w:bCs/>
      <w:i/>
      <w:iCs/>
      <w:caps/>
      <w:color w:val="4F81BD" w:themeColor="accent1"/>
    </w:rPr>
  </w:style>
  <w:style w:type="character" w:styleId="BookTitle">
    <w:name w:val="Book Title"/>
    <w:uiPriority w:val="33"/>
    <w:qFormat/>
    <w:rsid w:val="00B13806"/>
    <w:rPr>
      <w:b/>
      <w:bCs/>
      <w:i/>
      <w:iCs/>
      <w:spacing w:val="9"/>
    </w:rPr>
  </w:style>
  <w:style w:type="paragraph" w:styleId="TOCHeading">
    <w:name w:val="TOC Heading"/>
    <w:basedOn w:val="Heading1"/>
    <w:next w:val="Normal"/>
    <w:uiPriority w:val="39"/>
    <w:semiHidden/>
    <w:unhideWhenUsed/>
    <w:qFormat/>
    <w:rsid w:val="00B13806"/>
    <w:pPr>
      <w:outlineLvl w:val="9"/>
    </w:pPr>
  </w:style>
  <w:style w:type="paragraph" w:styleId="Header">
    <w:name w:val="header"/>
    <w:basedOn w:val="Normal"/>
    <w:link w:val="HeaderChar"/>
    <w:uiPriority w:val="99"/>
    <w:semiHidden/>
    <w:unhideWhenUsed/>
    <w:rsid w:val="00367BE3"/>
    <w:pPr>
      <w:tabs>
        <w:tab w:val="center" w:pos="4513"/>
        <w:tab w:val="right" w:pos="9026"/>
      </w:tabs>
      <w:spacing w:before="0" w:after="0" w:line="240" w:lineRule="auto"/>
    </w:pPr>
  </w:style>
  <w:style w:type="character" w:customStyle="1" w:styleId="HeaderChar">
    <w:name w:val="Header Char"/>
    <w:basedOn w:val="DefaultParagraphFont"/>
    <w:link w:val="Header"/>
    <w:uiPriority w:val="99"/>
    <w:semiHidden/>
    <w:rsid w:val="00367BE3"/>
    <w:rPr>
      <w:sz w:val="20"/>
      <w:szCs w:val="20"/>
    </w:rPr>
  </w:style>
  <w:style w:type="paragraph" w:styleId="Footer">
    <w:name w:val="footer"/>
    <w:basedOn w:val="Normal"/>
    <w:link w:val="FooterChar"/>
    <w:uiPriority w:val="99"/>
    <w:unhideWhenUsed/>
    <w:rsid w:val="00367BE3"/>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367BE3"/>
    <w:rPr>
      <w:sz w:val="20"/>
      <w:szCs w:val="20"/>
    </w:rPr>
  </w:style>
  <w:style w:type="paragraph" w:customStyle="1" w:styleId="bodytext">
    <w:name w:val="body text"/>
    <w:basedOn w:val="Normal"/>
    <w:link w:val="bodytextChar"/>
    <w:rsid w:val="00C14A7C"/>
    <w:pPr>
      <w:spacing w:before="0" w:after="120"/>
    </w:pPr>
    <w:rPr>
      <w:rFonts w:ascii="Arial" w:eastAsia="Calibri" w:hAnsi="Arial" w:cs="Arial"/>
      <w:bCs/>
      <w:lang w:bidi="ar-SA"/>
    </w:rPr>
  </w:style>
  <w:style w:type="character" w:customStyle="1" w:styleId="bodytextChar">
    <w:name w:val="body text Char"/>
    <w:basedOn w:val="DefaultParagraphFont"/>
    <w:link w:val="bodytext"/>
    <w:rsid w:val="00C14A7C"/>
    <w:rPr>
      <w:rFonts w:ascii="Arial" w:eastAsia="Calibri" w:hAnsi="Arial" w:cs="Arial"/>
      <w:bCs/>
      <w:sz w:val="20"/>
      <w:szCs w:val="20"/>
      <w:lang w:bidi="ar-SA"/>
    </w:rPr>
  </w:style>
  <w:style w:type="paragraph" w:customStyle="1" w:styleId="bulletpoint">
    <w:name w:val="bullet point"/>
    <w:next w:val="bodytext"/>
    <w:rsid w:val="00C14A7C"/>
    <w:pPr>
      <w:numPr>
        <w:numId w:val="1"/>
      </w:numPr>
      <w:tabs>
        <w:tab w:val="clear" w:pos="360"/>
        <w:tab w:val="num" w:pos="1134"/>
      </w:tabs>
      <w:spacing w:before="40" w:after="40" w:line="240" w:lineRule="auto"/>
      <w:ind w:left="1134" w:hanging="357"/>
    </w:pPr>
    <w:rPr>
      <w:rFonts w:ascii="Arial" w:eastAsia="Times New Roman" w:hAnsi="Arial" w:cs="Times New Roman"/>
      <w:sz w:val="20"/>
      <w:szCs w:val="20"/>
      <w:lang w:val="en-AU" w:bidi="ar-SA"/>
    </w:rPr>
  </w:style>
  <w:style w:type="character" w:styleId="Hyperlink">
    <w:name w:val="Hyperlink"/>
    <w:basedOn w:val="DefaultParagraphFont"/>
    <w:uiPriority w:val="99"/>
    <w:unhideWhenUsed/>
    <w:rsid w:val="001D793A"/>
    <w:rPr>
      <w:color w:val="0000FF"/>
      <w:u w:val="single"/>
    </w:rPr>
  </w:style>
  <w:style w:type="paragraph" w:styleId="z-TopofForm">
    <w:name w:val="HTML Top of Form"/>
    <w:basedOn w:val="Normal"/>
    <w:next w:val="Normal"/>
    <w:link w:val="z-TopofFormChar"/>
    <w:hidden/>
    <w:uiPriority w:val="99"/>
    <w:unhideWhenUsed/>
    <w:rsid w:val="00F212DD"/>
    <w:pPr>
      <w:pBdr>
        <w:bottom w:val="single" w:sz="6" w:space="1" w:color="auto"/>
      </w:pBdr>
      <w:spacing w:before="0" w:after="0" w:line="240" w:lineRule="auto"/>
      <w:jc w:val="center"/>
    </w:pPr>
    <w:rPr>
      <w:rFonts w:ascii="Arial" w:eastAsia="Times New Roman" w:hAnsi="Arial" w:cs="Arial"/>
      <w:vanish/>
      <w:sz w:val="16"/>
      <w:szCs w:val="16"/>
      <w:lang w:val="en-AU" w:eastAsia="en-AU" w:bidi="ar-SA"/>
    </w:rPr>
  </w:style>
  <w:style w:type="character" w:customStyle="1" w:styleId="z-TopofFormChar">
    <w:name w:val="z-Top of Form Char"/>
    <w:basedOn w:val="DefaultParagraphFont"/>
    <w:link w:val="z-TopofForm"/>
    <w:uiPriority w:val="99"/>
    <w:rsid w:val="00F212DD"/>
    <w:rPr>
      <w:rFonts w:ascii="Arial" w:eastAsia="Times New Roman" w:hAnsi="Arial" w:cs="Arial"/>
      <w:vanish/>
      <w:sz w:val="16"/>
      <w:szCs w:val="16"/>
      <w:lang w:val="en-AU" w:eastAsia="en-AU" w:bidi="ar-SA"/>
    </w:rPr>
  </w:style>
  <w:style w:type="paragraph" w:styleId="z-BottomofForm">
    <w:name w:val="HTML Bottom of Form"/>
    <w:basedOn w:val="Normal"/>
    <w:next w:val="Normal"/>
    <w:link w:val="z-BottomofFormChar"/>
    <w:hidden/>
    <w:uiPriority w:val="99"/>
    <w:unhideWhenUsed/>
    <w:rsid w:val="00F212DD"/>
    <w:pPr>
      <w:pBdr>
        <w:top w:val="single" w:sz="6" w:space="1" w:color="auto"/>
      </w:pBdr>
      <w:spacing w:before="0" w:after="0" w:line="240" w:lineRule="auto"/>
      <w:jc w:val="center"/>
    </w:pPr>
    <w:rPr>
      <w:rFonts w:ascii="Arial" w:eastAsia="Times New Roman" w:hAnsi="Arial" w:cs="Arial"/>
      <w:vanish/>
      <w:sz w:val="16"/>
      <w:szCs w:val="16"/>
      <w:lang w:val="en-AU" w:eastAsia="en-AU" w:bidi="ar-SA"/>
    </w:rPr>
  </w:style>
  <w:style w:type="character" w:customStyle="1" w:styleId="z-BottomofFormChar">
    <w:name w:val="z-Bottom of Form Char"/>
    <w:basedOn w:val="DefaultParagraphFont"/>
    <w:link w:val="z-BottomofForm"/>
    <w:uiPriority w:val="99"/>
    <w:rsid w:val="00F212DD"/>
    <w:rPr>
      <w:rFonts w:ascii="Arial" w:eastAsia="Times New Roman" w:hAnsi="Arial" w:cs="Arial"/>
      <w:vanish/>
      <w:sz w:val="16"/>
      <w:szCs w:val="16"/>
      <w:lang w:val="en-AU" w:eastAsia="en-AU" w:bidi="ar-SA"/>
    </w:rPr>
  </w:style>
  <w:style w:type="character" w:styleId="FollowedHyperlink">
    <w:name w:val="FollowedHyperlink"/>
    <w:basedOn w:val="DefaultParagraphFont"/>
    <w:uiPriority w:val="99"/>
    <w:semiHidden/>
    <w:unhideWhenUsed/>
    <w:rsid w:val="00F212DD"/>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9258414">
      <w:bodyDiv w:val="1"/>
      <w:marLeft w:val="0"/>
      <w:marRight w:val="0"/>
      <w:marTop w:val="0"/>
      <w:marBottom w:val="0"/>
      <w:divBdr>
        <w:top w:val="none" w:sz="0" w:space="0" w:color="auto"/>
        <w:left w:val="none" w:sz="0" w:space="0" w:color="auto"/>
        <w:bottom w:val="none" w:sz="0" w:space="0" w:color="auto"/>
        <w:right w:val="none" w:sz="0" w:space="0" w:color="auto"/>
      </w:divBdr>
      <w:divsChild>
        <w:div w:id="1321348893">
          <w:marLeft w:val="547"/>
          <w:marRight w:val="0"/>
          <w:marTop w:val="192"/>
          <w:marBottom w:val="0"/>
          <w:divBdr>
            <w:top w:val="none" w:sz="0" w:space="0" w:color="auto"/>
            <w:left w:val="none" w:sz="0" w:space="0" w:color="auto"/>
            <w:bottom w:val="none" w:sz="0" w:space="0" w:color="auto"/>
            <w:right w:val="none" w:sz="0" w:space="0" w:color="auto"/>
          </w:divBdr>
        </w:div>
        <w:div w:id="202181082">
          <w:marLeft w:val="547"/>
          <w:marRight w:val="0"/>
          <w:marTop w:val="192"/>
          <w:marBottom w:val="0"/>
          <w:divBdr>
            <w:top w:val="none" w:sz="0" w:space="0" w:color="auto"/>
            <w:left w:val="none" w:sz="0" w:space="0" w:color="auto"/>
            <w:bottom w:val="none" w:sz="0" w:space="0" w:color="auto"/>
            <w:right w:val="none" w:sz="0" w:space="0" w:color="auto"/>
          </w:divBdr>
        </w:div>
      </w:divsChild>
    </w:div>
    <w:div w:id="82460503">
      <w:bodyDiv w:val="1"/>
      <w:marLeft w:val="0"/>
      <w:marRight w:val="0"/>
      <w:marTop w:val="0"/>
      <w:marBottom w:val="0"/>
      <w:divBdr>
        <w:top w:val="none" w:sz="0" w:space="0" w:color="auto"/>
        <w:left w:val="none" w:sz="0" w:space="0" w:color="auto"/>
        <w:bottom w:val="none" w:sz="0" w:space="0" w:color="auto"/>
        <w:right w:val="none" w:sz="0" w:space="0" w:color="auto"/>
      </w:divBdr>
      <w:divsChild>
        <w:div w:id="1545213352">
          <w:marLeft w:val="547"/>
          <w:marRight w:val="0"/>
          <w:marTop w:val="115"/>
          <w:marBottom w:val="0"/>
          <w:divBdr>
            <w:top w:val="none" w:sz="0" w:space="0" w:color="auto"/>
            <w:left w:val="none" w:sz="0" w:space="0" w:color="auto"/>
            <w:bottom w:val="none" w:sz="0" w:space="0" w:color="auto"/>
            <w:right w:val="none" w:sz="0" w:space="0" w:color="auto"/>
          </w:divBdr>
        </w:div>
        <w:div w:id="1263492216">
          <w:marLeft w:val="1166"/>
          <w:marRight w:val="0"/>
          <w:marTop w:val="115"/>
          <w:marBottom w:val="0"/>
          <w:divBdr>
            <w:top w:val="none" w:sz="0" w:space="0" w:color="auto"/>
            <w:left w:val="none" w:sz="0" w:space="0" w:color="auto"/>
            <w:bottom w:val="none" w:sz="0" w:space="0" w:color="auto"/>
            <w:right w:val="none" w:sz="0" w:space="0" w:color="auto"/>
          </w:divBdr>
        </w:div>
        <w:div w:id="2067754740">
          <w:marLeft w:val="547"/>
          <w:marRight w:val="0"/>
          <w:marTop w:val="115"/>
          <w:marBottom w:val="0"/>
          <w:divBdr>
            <w:top w:val="none" w:sz="0" w:space="0" w:color="auto"/>
            <w:left w:val="none" w:sz="0" w:space="0" w:color="auto"/>
            <w:bottom w:val="none" w:sz="0" w:space="0" w:color="auto"/>
            <w:right w:val="none" w:sz="0" w:space="0" w:color="auto"/>
          </w:divBdr>
        </w:div>
        <w:div w:id="1004623894">
          <w:marLeft w:val="547"/>
          <w:marRight w:val="0"/>
          <w:marTop w:val="115"/>
          <w:marBottom w:val="0"/>
          <w:divBdr>
            <w:top w:val="none" w:sz="0" w:space="0" w:color="auto"/>
            <w:left w:val="none" w:sz="0" w:space="0" w:color="auto"/>
            <w:bottom w:val="none" w:sz="0" w:space="0" w:color="auto"/>
            <w:right w:val="none" w:sz="0" w:space="0" w:color="auto"/>
          </w:divBdr>
        </w:div>
        <w:div w:id="1940330219">
          <w:marLeft w:val="547"/>
          <w:marRight w:val="0"/>
          <w:marTop w:val="115"/>
          <w:marBottom w:val="0"/>
          <w:divBdr>
            <w:top w:val="none" w:sz="0" w:space="0" w:color="auto"/>
            <w:left w:val="none" w:sz="0" w:space="0" w:color="auto"/>
            <w:bottom w:val="none" w:sz="0" w:space="0" w:color="auto"/>
            <w:right w:val="none" w:sz="0" w:space="0" w:color="auto"/>
          </w:divBdr>
        </w:div>
        <w:div w:id="903950093">
          <w:marLeft w:val="547"/>
          <w:marRight w:val="0"/>
          <w:marTop w:val="115"/>
          <w:marBottom w:val="0"/>
          <w:divBdr>
            <w:top w:val="none" w:sz="0" w:space="0" w:color="auto"/>
            <w:left w:val="none" w:sz="0" w:space="0" w:color="auto"/>
            <w:bottom w:val="none" w:sz="0" w:space="0" w:color="auto"/>
            <w:right w:val="none" w:sz="0" w:space="0" w:color="auto"/>
          </w:divBdr>
        </w:div>
        <w:div w:id="726491760">
          <w:marLeft w:val="547"/>
          <w:marRight w:val="0"/>
          <w:marTop w:val="115"/>
          <w:marBottom w:val="0"/>
          <w:divBdr>
            <w:top w:val="none" w:sz="0" w:space="0" w:color="auto"/>
            <w:left w:val="none" w:sz="0" w:space="0" w:color="auto"/>
            <w:bottom w:val="none" w:sz="0" w:space="0" w:color="auto"/>
            <w:right w:val="none" w:sz="0" w:space="0" w:color="auto"/>
          </w:divBdr>
        </w:div>
      </w:divsChild>
    </w:div>
    <w:div w:id="196889339">
      <w:bodyDiv w:val="1"/>
      <w:marLeft w:val="0"/>
      <w:marRight w:val="0"/>
      <w:marTop w:val="0"/>
      <w:marBottom w:val="0"/>
      <w:divBdr>
        <w:top w:val="none" w:sz="0" w:space="0" w:color="auto"/>
        <w:left w:val="none" w:sz="0" w:space="0" w:color="auto"/>
        <w:bottom w:val="none" w:sz="0" w:space="0" w:color="auto"/>
        <w:right w:val="none" w:sz="0" w:space="0" w:color="auto"/>
      </w:divBdr>
      <w:divsChild>
        <w:div w:id="1239360728">
          <w:marLeft w:val="547"/>
          <w:marRight w:val="0"/>
          <w:marTop w:val="134"/>
          <w:marBottom w:val="0"/>
          <w:divBdr>
            <w:top w:val="none" w:sz="0" w:space="0" w:color="auto"/>
            <w:left w:val="none" w:sz="0" w:space="0" w:color="auto"/>
            <w:bottom w:val="none" w:sz="0" w:space="0" w:color="auto"/>
            <w:right w:val="none" w:sz="0" w:space="0" w:color="auto"/>
          </w:divBdr>
        </w:div>
        <w:div w:id="1587569">
          <w:marLeft w:val="547"/>
          <w:marRight w:val="0"/>
          <w:marTop w:val="134"/>
          <w:marBottom w:val="0"/>
          <w:divBdr>
            <w:top w:val="none" w:sz="0" w:space="0" w:color="auto"/>
            <w:left w:val="none" w:sz="0" w:space="0" w:color="auto"/>
            <w:bottom w:val="none" w:sz="0" w:space="0" w:color="auto"/>
            <w:right w:val="none" w:sz="0" w:space="0" w:color="auto"/>
          </w:divBdr>
        </w:div>
        <w:div w:id="883952765">
          <w:marLeft w:val="547"/>
          <w:marRight w:val="0"/>
          <w:marTop w:val="134"/>
          <w:marBottom w:val="0"/>
          <w:divBdr>
            <w:top w:val="none" w:sz="0" w:space="0" w:color="auto"/>
            <w:left w:val="none" w:sz="0" w:space="0" w:color="auto"/>
            <w:bottom w:val="none" w:sz="0" w:space="0" w:color="auto"/>
            <w:right w:val="none" w:sz="0" w:space="0" w:color="auto"/>
          </w:divBdr>
        </w:div>
        <w:div w:id="845049182">
          <w:marLeft w:val="547"/>
          <w:marRight w:val="0"/>
          <w:marTop w:val="134"/>
          <w:marBottom w:val="0"/>
          <w:divBdr>
            <w:top w:val="none" w:sz="0" w:space="0" w:color="auto"/>
            <w:left w:val="none" w:sz="0" w:space="0" w:color="auto"/>
            <w:bottom w:val="none" w:sz="0" w:space="0" w:color="auto"/>
            <w:right w:val="none" w:sz="0" w:space="0" w:color="auto"/>
          </w:divBdr>
        </w:div>
        <w:div w:id="1305544301">
          <w:marLeft w:val="547"/>
          <w:marRight w:val="0"/>
          <w:marTop w:val="134"/>
          <w:marBottom w:val="0"/>
          <w:divBdr>
            <w:top w:val="none" w:sz="0" w:space="0" w:color="auto"/>
            <w:left w:val="none" w:sz="0" w:space="0" w:color="auto"/>
            <w:bottom w:val="none" w:sz="0" w:space="0" w:color="auto"/>
            <w:right w:val="none" w:sz="0" w:space="0" w:color="auto"/>
          </w:divBdr>
        </w:div>
      </w:divsChild>
    </w:div>
    <w:div w:id="232813201">
      <w:bodyDiv w:val="1"/>
      <w:marLeft w:val="0"/>
      <w:marRight w:val="0"/>
      <w:marTop w:val="0"/>
      <w:marBottom w:val="0"/>
      <w:divBdr>
        <w:top w:val="none" w:sz="0" w:space="0" w:color="auto"/>
        <w:left w:val="none" w:sz="0" w:space="0" w:color="auto"/>
        <w:bottom w:val="none" w:sz="0" w:space="0" w:color="auto"/>
        <w:right w:val="none" w:sz="0" w:space="0" w:color="auto"/>
      </w:divBdr>
      <w:divsChild>
        <w:div w:id="1188103567">
          <w:marLeft w:val="547"/>
          <w:marRight w:val="0"/>
          <w:marTop w:val="134"/>
          <w:marBottom w:val="0"/>
          <w:divBdr>
            <w:top w:val="none" w:sz="0" w:space="0" w:color="auto"/>
            <w:left w:val="none" w:sz="0" w:space="0" w:color="auto"/>
            <w:bottom w:val="none" w:sz="0" w:space="0" w:color="auto"/>
            <w:right w:val="none" w:sz="0" w:space="0" w:color="auto"/>
          </w:divBdr>
        </w:div>
        <w:div w:id="1282028150">
          <w:marLeft w:val="547"/>
          <w:marRight w:val="0"/>
          <w:marTop w:val="134"/>
          <w:marBottom w:val="0"/>
          <w:divBdr>
            <w:top w:val="none" w:sz="0" w:space="0" w:color="auto"/>
            <w:left w:val="none" w:sz="0" w:space="0" w:color="auto"/>
            <w:bottom w:val="none" w:sz="0" w:space="0" w:color="auto"/>
            <w:right w:val="none" w:sz="0" w:space="0" w:color="auto"/>
          </w:divBdr>
        </w:div>
        <w:div w:id="1706099599">
          <w:marLeft w:val="1166"/>
          <w:marRight w:val="0"/>
          <w:marTop w:val="115"/>
          <w:marBottom w:val="0"/>
          <w:divBdr>
            <w:top w:val="none" w:sz="0" w:space="0" w:color="auto"/>
            <w:left w:val="none" w:sz="0" w:space="0" w:color="auto"/>
            <w:bottom w:val="none" w:sz="0" w:space="0" w:color="auto"/>
            <w:right w:val="none" w:sz="0" w:space="0" w:color="auto"/>
          </w:divBdr>
        </w:div>
        <w:div w:id="117915883">
          <w:marLeft w:val="1166"/>
          <w:marRight w:val="0"/>
          <w:marTop w:val="115"/>
          <w:marBottom w:val="0"/>
          <w:divBdr>
            <w:top w:val="none" w:sz="0" w:space="0" w:color="auto"/>
            <w:left w:val="none" w:sz="0" w:space="0" w:color="auto"/>
            <w:bottom w:val="none" w:sz="0" w:space="0" w:color="auto"/>
            <w:right w:val="none" w:sz="0" w:space="0" w:color="auto"/>
          </w:divBdr>
        </w:div>
      </w:divsChild>
    </w:div>
    <w:div w:id="279264266">
      <w:bodyDiv w:val="1"/>
      <w:marLeft w:val="0"/>
      <w:marRight w:val="0"/>
      <w:marTop w:val="0"/>
      <w:marBottom w:val="0"/>
      <w:divBdr>
        <w:top w:val="none" w:sz="0" w:space="0" w:color="auto"/>
        <w:left w:val="none" w:sz="0" w:space="0" w:color="auto"/>
        <w:bottom w:val="none" w:sz="0" w:space="0" w:color="auto"/>
        <w:right w:val="none" w:sz="0" w:space="0" w:color="auto"/>
      </w:divBdr>
    </w:div>
    <w:div w:id="563028947">
      <w:bodyDiv w:val="1"/>
      <w:marLeft w:val="0"/>
      <w:marRight w:val="0"/>
      <w:marTop w:val="0"/>
      <w:marBottom w:val="0"/>
      <w:divBdr>
        <w:top w:val="none" w:sz="0" w:space="0" w:color="auto"/>
        <w:left w:val="none" w:sz="0" w:space="0" w:color="auto"/>
        <w:bottom w:val="none" w:sz="0" w:space="0" w:color="auto"/>
        <w:right w:val="none" w:sz="0" w:space="0" w:color="auto"/>
      </w:divBdr>
    </w:div>
    <w:div w:id="778913103">
      <w:bodyDiv w:val="1"/>
      <w:marLeft w:val="0"/>
      <w:marRight w:val="0"/>
      <w:marTop w:val="0"/>
      <w:marBottom w:val="0"/>
      <w:divBdr>
        <w:top w:val="none" w:sz="0" w:space="0" w:color="auto"/>
        <w:left w:val="none" w:sz="0" w:space="0" w:color="auto"/>
        <w:bottom w:val="none" w:sz="0" w:space="0" w:color="auto"/>
        <w:right w:val="none" w:sz="0" w:space="0" w:color="auto"/>
      </w:divBdr>
      <w:divsChild>
        <w:div w:id="213541811">
          <w:marLeft w:val="547"/>
          <w:marRight w:val="0"/>
          <w:marTop w:val="134"/>
          <w:marBottom w:val="0"/>
          <w:divBdr>
            <w:top w:val="none" w:sz="0" w:space="0" w:color="auto"/>
            <w:left w:val="none" w:sz="0" w:space="0" w:color="auto"/>
            <w:bottom w:val="none" w:sz="0" w:space="0" w:color="auto"/>
            <w:right w:val="none" w:sz="0" w:space="0" w:color="auto"/>
          </w:divBdr>
        </w:div>
        <w:div w:id="12614916">
          <w:marLeft w:val="547"/>
          <w:marRight w:val="0"/>
          <w:marTop w:val="134"/>
          <w:marBottom w:val="0"/>
          <w:divBdr>
            <w:top w:val="none" w:sz="0" w:space="0" w:color="auto"/>
            <w:left w:val="none" w:sz="0" w:space="0" w:color="auto"/>
            <w:bottom w:val="none" w:sz="0" w:space="0" w:color="auto"/>
            <w:right w:val="none" w:sz="0" w:space="0" w:color="auto"/>
          </w:divBdr>
        </w:div>
        <w:div w:id="506361785">
          <w:marLeft w:val="547"/>
          <w:marRight w:val="0"/>
          <w:marTop w:val="134"/>
          <w:marBottom w:val="0"/>
          <w:divBdr>
            <w:top w:val="none" w:sz="0" w:space="0" w:color="auto"/>
            <w:left w:val="none" w:sz="0" w:space="0" w:color="auto"/>
            <w:bottom w:val="none" w:sz="0" w:space="0" w:color="auto"/>
            <w:right w:val="none" w:sz="0" w:space="0" w:color="auto"/>
          </w:divBdr>
        </w:div>
        <w:div w:id="659889149">
          <w:marLeft w:val="1166"/>
          <w:marRight w:val="0"/>
          <w:marTop w:val="115"/>
          <w:marBottom w:val="0"/>
          <w:divBdr>
            <w:top w:val="none" w:sz="0" w:space="0" w:color="auto"/>
            <w:left w:val="none" w:sz="0" w:space="0" w:color="auto"/>
            <w:bottom w:val="none" w:sz="0" w:space="0" w:color="auto"/>
            <w:right w:val="none" w:sz="0" w:space="0" w:color="auto"/>
          </w:divBdr>
        </w:div>
        <w:div w:id="1441607847">
          <w:marLeft w:val="1166"/>
          <w:marRight w:val="0"/>
          <w:marTop w:val="115"/>
          <w:marBottom w:val="0"/>
          <w:divBdr>
            <w:top w:val="none" w:sz="0" w:space="0" w:color="auto"/>
            <w:left w:val="none" w:sz="0" w:space="0" w:color="auto"/>
            <w:bottom w:val="none" w:sz="0" w:space="0" w:color="auto"/>
            <w:right w:val="none" w:sz="0" w:space="0" w:color="auto"/>
          </w:divBdr>
        </w:div>
        <w:div w:id="220024468">
          <w:marLeft w:val="547"/>
          <w:marRight w:val="0"/>
          <w:marTop w:val="134"/>
          <w:marBottom w:val="0"/>
          <w:divBdr>
            <w:top w:val="none" w:sz="0" w:space="0" w:color="auto"/>
            <w:left w:val="none" w:sz="0" w:space="0" w:color="auto"/>
            <w:bottom w:val="none" w:sz="0" w:space="0" w:color="auto"/>
            <w:right w:val="none" w:sz="0" w:space="0" w:color="auto"/>
          </w:divBdr>
        </w:div>
      </w:divsChild>
    </w:div>
    <w:div w:id="811605996">
      <w:bodyDiv w:val="1"/>
      <w:marLeft w:val="0"/>
      <w:marRight w:val="0"/>
      <w:marTop w:val="0"/>
      <w:marBottom w:val="0"/>
      <w:divBdr>
        <w:top w:val="none" w:sz="0" w:space="0" w:color="auto"/>
        <w:left w:val="none" w:sz="0" w:space="0" w:color="auto"/>
        <w:bottom w:val="none" w:sz="0" w:space="0" w:color="auto"/>
        <w:right w:val="none" w:sz="0" w:space="0" w:color="auto"/>
      </w:divBdr>
      <w:divsChild>
        <w:div w:id="25494957">
          <w:marLeft w:val="547"/>
          <w:marRight w:val="0"/>
          <w:marTop w:val="154"/>
          <w:marBottom w:val="0"/>
          <w:divBdr>
            <w:top w:val="none" w:sz="0" w:space="0" w:color="auto"/>
            <w:left w:val="none" w:sz="0" w:space="0" w:color="auto"/>
            <w:bottom w:val="none" w:sz="0" w:space="0" w:color="auto"/>
            <w:right w:val="none" w:sz="0" w:space="0" w:color="auto"/>
          </w:divBdr>
        </w:div>
        <w:div w:id="1144391162">
          <w:marLeft w:val="547"/>
          <w:marRight w:val="0"/>
          <w:marTop w:val="154"/>
          <w:marBottom w:val="0"/>
          <w:divBdr>
            <w:top w:val="none" w:sz="0" w:space="0" w:color="auto"/>
            <w:left w:val="none" w:sz="0" w:space="0" w:color="auto"/>
            <w:bottom w:val="none" w:sz="0" w:space="0" w:color="auto"/>
            <w:right w:val="none" w:sz="0" w:space="0" w:color="auto"/>
          </w:divBdr>
        </w:div>
        <w:div w:id="1253585072">
          <w:marLeft w:val="547"/>
          <w:marRight w:val="0"/>
          <w:marTop w:val="154"/>
          <w:marBottom w:val="0"/>
          <w:divBdr>
            <w:top w:val="none" w:sz="0" w:space="0" w:color="auto"/>
            <w:left w:val="none" w:sz="0" w:space="0" w:color="auto"/>
            <w:bottom w:val="none" w:sz="0" w:space="0" w:color="auto"/>
            <w:right w:val="none" w:sz="0" w:space="0" w:color="auto"/>
          </w:divBdr>
        </w:div>
        <w:div w:id="1934241283">
          <w:marLeft w:val="547"/>
          <w:marRight w:val="0"/>
          <w:marTop w:val="154"/>
          <w:marBottom w:val="0"/>
          <w:divBdr>
            <w:top w:val="none" w:sz="0" w:space="0" w:color="auto"/>
            <w:left w:val="none" w:sz="0" w:space="0" w:color="auto"/>
            <w:bottom w:val="none" w:sz="0" w:space="0" w:color="auto"/>
            <w:right w:val="none" w:sz="0" w:space="0" w:color="auto"/>
          </w:divBdr>
        </w:div>
      </w:divsChild>
    </w:div>
    <w:div w:id="874661590">
      <w:bodyDiv w:val="1"/>
      <w:marLeft w:val="0"/>
      <w:marRight w:val="0"/>
      <w:marTop w:val="0"/>
      <w:marBottom w:val="0"/>
      <w:divBdr>
        <w:top w:val="none" w:sz="0" w:space="0" w:color="auto"/>
        <w:left w:val="none" w:sz="0" w:space="0" w:color="auto"/>
        <w:bottom w:val="none" w:sz="0" w:space="0" w:color="auto"/>
        <w:right w:val="none" w:sz="0" w:space="0" w:color="auto"/>
      </w:divBdr>
    </w:div>
    <w:div w:id="1029332514">
      <w:bodyDiv w:val="1"/>
      <w:marLeft w:val="0"/>
      <w:marRight w:val="0"/>
      <w:marTop w:val="0"/>
      <w:marBottom w:val="0"/>
      <w:divBdr>
        <w:top w:val="none" w:sz="0" w:space="0" w:color="auto"/>
        <w:left w:val="none" w:sz="0" w:space="0" w:color="auto"/>
        <w:bottom w:val="none" w:sz="0" w:space="0" w:color="auto"/>
        <w:right w:val="none" w:sz="0" w:space="0" w:color="auto"/>
      </w:divBdr>
    </w:div>
    <w:div w:id="1136491081">
      <w:bodyDiv w:val="1"/>
      <w:marLeft w:val="0"/>
      <w:marRight w:val="0"/>
      <w:marTop w:val="0"/>
      <w:marBottom w:val="0"/>
      <w:divBdr>
        <w:top w:val="none" w:sz="0" w:space="0" w:color="auto"/>
        <w:left w:val="none" w:sz="0" w:space="0" w:color="auto"/>
        <w:bottom w:val="none" w:sz="0" w:space="0" w:color="auto"/>
        <w:right w:val="none" w:sz="0" w:space="0" w:color="auto"/>
      </w:divBdr>
      <w:divsChild>
        <w:div w:id="114645742">
          <w:marLeft w:val="547"/>
          <w:marRight w:val="0"/>
          <w:marTop w:val="173"/>
          <w:marBottom w:val="0"/>
          <w:divBdr>
            <w:top w:val="none" w:sz="0" w:space="0" w:color="auto"/>
            <w:left w:val="none" w:sz="0" w:space="0" w:color="auto"/>
            <w:bottom w:val="none" w:sz="0" w:space="0" w:color="auto"/>
            <w:right w:val="none" w:sz="0" w:space="0" w:color="auto"/>
          </w:divBdr>
        </w:div>
        <w:div w:id="82772083">
          <w:marLeft w:val="547"/>
          <w:marRight w:val="0"/>
          <w:marTop w:val="173"/>
          <w:marBottom w:val="0"/>
          <w:divBdr>
            <w:top w:val="none" w:sz="0" w:space="0" w:color="auto"/>
            <w:left w:val="none" w:sz="0" w:space="0" w:color="auto"/>
            <w:bottom w:val="none" w:sz="0" w:space="0" w:color="auto"/>
            <w:right w:val="none" w:sz="0" w:space="0" w:color="auto"/>
          </w:divBdr>
        </w:div>
      </w:divsChild>
    </w:div>
    <w:div w:id="1141771780">
      <w:bodyDiv w:val="1"/>
      <w:marLeft w:val="0"/>
      <w:marRight w:val="0"/>
      <w:marTop w:val="0"/>
      <w:marBottom w:val="0"/>
      <w:divBdr>
        <w:top w:val="none" w:sz="0" w:space="0" w:color="auto"/>
        <w:left w:val="none" w:sz="0" w:space="0" w:color="auto"/>
        <w:bottom w:val="none" w:sz="0" w:space="0" w:color="auto"/>
        <w:right w:val="none" w:sz="0" w:space="0" w:color="auto"/>
      </w:divBdr>
      <w:divsChild>
        <w:div w:id="964458172">
          <w:marLeft w:val="547"/>
          <w:marRight w:val="0"/>
          <w:marTop w:val="154"/>
          <w:marBottom w:val="0"/>
          <w:divBdr>
            <w:top w:val="none" w:sz="0" w:space="0" w:color="auto"/>
            <w:left w:val="none" w:sz="0" w:space="0" w:color="auto"/>
            <w:bottom w:val="none" w:sz="0" w:space="0" w:color="auto"/>
            <w:right w:val="none" w:sz="0" w:space="0" w:color="auto"/>
          </w:divBdr>
        </w:div>
      </w:divsChild>
    </w:div>
    <w:div w:id="1187986991">
      <w:bodyDiv w:val="1"/>
      <w:marLeft w:val="0"/>
      <w:marRight w:val="0"/>
      <w:marTop w:val="0"/>
      <w:marBottom w:val="0"/>
      <w:divBdr>
        <w:top w:val="none" w:sz="0" w:space="0" w:color="auto"/>
        <w:left w:val="none" w:sz="0" w:space="0" w:color="auto"/>
        <w:bottom w:val="none" w:sz="0" w:space="0" w:color="auto"/>
        <w:right w:val="none" w:sz="0" w:space="0" w:color="auto"/>
      </w:divBdr>
    </w:div>
    <w:div w:id="1193112147">
      <w:bodyDiv w:val="1"/>
      <w:marLeft w:val="0"/>
      <w:marRight w:val="0"/>
      <w:marTop w:val="0"/>
      <w:marBottom w:val="0"/>
      <w:divBdr>
        <w:top w:val="none" w:sz="0" w:space="0" w:color="auto"/>
        <w:left w:val="none" w:sz="0" w:space="0" w:color="auto"/>
        <w:bottom w:val="none" w:sz="0" w:space="0" w:color="auto"/>
        <w:right w:val="none" w:sz="0" w:space="0" w:color="auto"/>
      </w:divBdr>
      <w:divsChild>
        <w:div w:id="18359451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436821969">
      <w:bodyDiv w:val="1"/>
      <w:marLeft w:val="0"/>
      <w:marRight w:val="0"/>
      <w:marTop w:val="0"/>
      <w:marBottom w:val="0"/>
      <w:divBdr>
        <w:top w:val="none" w:sz="0" w:space="0" w:color="auto"/>
        <w:left w:val="none" w:sz="0" w:space="0" w:color="auto"/>
        <w:bottom w:val="none" w:sz="0" w:space="0" w:color="auto"/>
        <w:right w:val="none" w:sz="0" w:space="0" w:color="auto"/>
      </w:divBdr>
      <w:divsChild>
        <w:div w:id="612129885">
          <w:marLeft w:val="432"/>
          <w:marRight w:val="0"/>
          <w:marTop w:val="120"/>
          <w:marBottom w:val="0"/>
          <w:divBdr>
            <w:top w:val="none" w:sz="0" w:space="0" w:color="auto"/>
            <w:left w:val="none" w:sz="0" w:space="0" w:color="auto"/>
            <w:bottom w:val="none" w:sz="0" w:space="0" w:color="auto"/>
            <w:right w:val="none" w:sz="0" w:space="0" w:color="auto"/>
          </w:divBdr>
        </w:div>
        <w:div w:id="2130662797">
          <w:marLeft w:val="432"/>
          <w:marRight w:val="0"/>
          <w:marTop w:val="120"/>
          <w:marBottom w:val="0"/>
          <w:divBdr>
            <w:top w:val="none" w:sz="0" w:space="0" w:color="auto"/>
            <w:left w:val="none" w:sz="0" w:space="0" w:color="auto"/>
            <w:bottom w:val="none" w:sz="0" w:space="0" w:color="auto"/>
            <w:right w:val="none" w:sz="0" w:space="0" w:color="auto"/>
          </w:divBdr>
        </w:div>
        <w:div w:id="555703808">
          <w:marLeft w:val="432"/>
          <w:marRight w:val="0"/>
          <w:marTop w:val="120"/>
          <w:marBottom w:val="0"/>
          <w:divBdr>
            <w:top w:val="none" w:sz="0" w:space="0" w:color="auto"/>
            <w:left w:val="none" w:sz="0" w:space="0" w:color="auto"/>
            <w:bottom w:val="none" w:sz="0" w:space="0" w:color="auto"/>
            <w:right w:val="none" w:sz="0" w:space="0" w:color="auto"/>
          </w:divBdr>
        </w:div>
      </w:divsChild>
    </w:div>
    <w:div w:id="1592548592">
      <w:bodyDiv w:val="1"/>
      <w:marLeft w:val="0"/>
      <w:marRight w:val="0"/>
      <w:marTop w:val="0"/>
      <w:marBottom w:val="0"/>
      <w:divBdr>
        <w:top w:val="none" w:sz="0" w:space="0" w:color="auto"/>
        <w:left w:val="none" w:sz="0" w:space="0" w:color="auto"/>
        <w:bottom w:val="none" w:sz="0" w:space="0" w:color="auto"/>
        <w:right w:val="none" w:sz="0" w:space="0" w:color="auto"/>
      </w:divBdr>
    </w:div>
    <w:div w:id="1597901788">
      <w:bodyDiv w:val="1"/>
      <w:marLeft w:val="0"/>
      <w:marRight w:val="0"/>
      <w:marTop w:val="0"/>
      <w:marBottom w:val="0"/>
      <w:divBdr>
        <w:top w:val="none" w:sz="0" w:space="0" w:color="auto"/>
        <w:left w:val="none" w:sz="0" w:space="0" w:color="auto"/>
        <w:bottom w:val="none" w:sz="0" w:space="0" w:color="auto"/>
        <w:right w:val="none" w:sz="0" w:space="0" w:color="auto"/>
      </w:divBdr>
    </w:div>
    <w:div w:id="1636719348">
      <w:bodyDiv w:val="1"/>
      <w:marLeft w:val="0"/>
      <w:marRight w:val="0"/>
      <w:marTop w:val="0"/>
      <w:marBottom w:val="0"/>
      <w:divBdr>
        <w:top w:val="none" w:sz="0" w:space="0" w:color="auto"/>
        <w:left w:val="none" w:sz="0" w:space="0" w:color="auto"/>
        <w:bottom w:val="none" w:sz="0" w:space="0" w:color="auto"/>
        <w:right w:val="none" w:sz="0" w:space="0" w:color="auto"/>
      </w:divBdr>
      <w:divsChild>
        <w:div w:id="2045867434">
          <w:marLeft w:val="547"/>
          <w:marRight w:val="0"/>
          <w:marTop w:val="115"/>
          <w:marBottom w:val="0"/>
          <w:divBdr>
            <w:top w:val="none" w:sz="0" w:space="0" w:color="auto"/>
            <w:left w:val="none" w:sz="0" w:space="0" w:color="auto"/>
            <w:bottom w:val="none" w:sz="0" w:space="0" w:color="auto"/>
            <w:right w:val="none" w:sz="0" w:space="0" w:color="auto"/>
          </w:divBdr>
        </w:div>
        <w:div w:id="523249032">
          <w:marLeft w:val="1166"/>
          <w:marRight w:val="0"/>
          <w:marTop w:val="96"/>
          <w:marBottom w:val="0"/>
          <w:divBdr>
            <w:top w:val="none" w:sz="0" w:space="0" w:color="auto"/>
            <w:left w:val="none" w:sz="0" w:space="0" w:color="auto"/>
            <w:bottom w:val="none" w:sz="0" w:space="0" w:color="auto"/>
            <w:right w:val="none" w:sz="0" w:space="0" w:color="auto"/>
          </w:divBdr>
        </w:div>
        <w:div w:id="2001500192">
          <w:marLeft w:val="1166"/>
          <w:marRight w:val="0"/>
          <w:marTop w:val="96"/>
          <w:marBottom w:val="0"/>
          <w:divBdr>
            <w:top w:val="none" w:sz="0" w:space="0" w:color="auto"/>
            <w:left w:val="none" w:sz="0" w:space="0" w:color="auto"/>
            <w:bottom w:val="none" w:sz="0" w:space="0" w:color="auto"/>
            <w:right w:val="none" w:sz="0" w:space="0" w:color="auto"/>
          </w:divBdr>
        </w:div>
        <w:div w:id="553929594">
          <w:marLeft w:val="1166"/>
          <w:marRight w:val="0"/>
          <w:marTop w:val="96"/>
          <w:marBottom w:val="0"/>
          <w:divBdr>
            <w:top w:val="none" w:sz="0" w:space="0" w:color="auto"/>
            <w:left w:val="none" w:sz="0" w:space="0" w:color="auto"/>
            <w:bottom w:val="none" w:sz="0" w:space="0" w:color="auto"/>
            <w:right w:val="none" w:sz="0" w:space="0" w:color="auto"/>
          </w:divBdr>
        </w:div>
        <w:div w:id="396324452">
          <w:marLeft w:val="1166"/>
          <w:marRight w:val="0"/>
          <w:marTop w:val="96"/>
          <w:marBottom w:val="0"/>
          <w:divBdr>
            <w:top w:val="none" w:sz="0" w:space="0" w:color="auto"/>
            <w:left w:val="none" w:sz="0" w:space="0" w:color="auto"/>
            <w:bottom w:val="none" w:sz="0" w:space="0" w:color="auto"/>
            <w:right w:val="none" w:sz="0" w:space="0" w:color="auto"/>
          </w:divBdr>
        </w:div>
        <w:div w:id="566309681">
          <w:marLeft w:val="1166"/>
          <w:marRight w:val="0"/>
          <w:marTop w:val="96"/>
          <w:marBottom w:val="0"/>
          <w:divBdr>
            <w:top w:val="none" w:sz="0" w:space="0" w:color="auto"/>
            <w:left w:val="none" w:sz="0" w:space="0" w:color="auto"/>
            <w:bottom w:val="none" w:sz="0" w:space="0" w:color="auto"/>
            <w:right w:val="none" w:sz="0" w:space="0" w:color="auto"/>
          </w:divBdr>
        </w:div>
        <w:div w:id="2096052664">
          <w:marLeft w:val="1166"/>
          <w:marRight w:val="0"/>
          <w:marTop w:val="96"/>
          <w:marBottom w:val="0"/>
          <w:divBdr>
            <w:top w:val="none" w:sz="0" w:space="0" w:color="auto"/>
            <w:left w:val="none" w:sz="0" w:space="0" w:color="auto"/>
            <w:bottom w:val="none" w:sz="0" w:space="0" w:color="auto"/>
            <w:right w:val="none" w:sz="0" w:space="0" w:color="auto"/>
          </w:divBdr>
        </w:div>
      </w:divsChild>
    </w:div>
    <w:div w:id="1932617978">
      <w:bodyDiv w:val="1"/>
      <w:marLeft w:val="0"/>
      <w:marRight w:val="0"/>
      <w:marTop w:val="0"/>
      <w:marBottom w:val="0"/>
      <w:divBdr>
        <w:top w:val="none" w:sz="0" w:space="0" w:color="auto"/>
        <w:left w:val="none" w:sz="0" w:space="0" w:color="auto"/>
        <w:bottom w:val="none" w:sz="0" w:space="0" w:color="auto"/>
        <w:right w:val="none" w:sz="0" w:space="0" w:color="auto"/>
      </w:divBdr>
      <w:divsChild>
        <w:div w:id="1396392774">
          <w:marLeft w:val="547"/>
          <w:marRight w:val="0"/>
          <w:marTop w:val="154"/>
          <w:marBottom w:val="0"/>
          <w:divBdr>
            <w:top w:val="none" w:sz="0" w:space="0" w:color="auto"/>
            <w:left w:val="none" w:sz="0" w:space="0" w:color="auto"/>
            <w:bottom w:val="none" w:sz="0" w:space="0" w:color="auto"/>
            <w:right w:val="none" w:sz="0" w:space="0" w:color="auto"/>
          </w:divBdr>
        </w:div>
        <w:div w:id="1916818071">
          <w:marLeft w:val="547"/>
          <w:marRight w:val="0"/>
          <w:marTop w:val="154"/>
          <w:marBottom w:val="0"/>
          <w:divBdr>
            <w:top w:val="none" w:sz="0" w:space="0" w:color="auto"/>
            <w:left w:val="none" w:sz="0" w:space="0" w:color="auto"/>
            <w:bottom w:val="none" w:sz="0" w:space="0" w:color="auto"/>
            <w:right w:val="none" w:sz="0" w:space="0" w:color="auto"/>
          </w:divBdr>
        </w:div>
        <w:div w:id="221140632">
          <w:marLeft w:val="547"/>
          <w:marRight w:val="0"/>
          <w:marTop w:val="154"/>
          <w:marBottom w:val="0"/>
          <w:divBdr>
            <w:top w:val="none" w:sz="0" w:space="0" w:color="auto"/>
            <w:left w:val="none" w:sz="0" w:space="0" w:color="auto"/>
            <w:bottom w:val="none" w:sz="0" w:space="0" w:color="auto"/>
            <w:right w:val="none" w:sz="0" w:space="0" w:color="auto"/>
          </w:divBdr>
        </w:div>
        <w:div w:id="520432635">
          <w:marLeft w:val="547"/>
          <w:marRight w:val="0"/>
          <w:marTop w:val="154"/>
          <w:marBottom w:val="0"/>
          <w:divBdr>
            <w:top w:val="none" w:sz="0" w:space="0" w:color="auto"/>
            <w:left w:val="none" w:sz="0" w:space="0" w:color="auto"/>
            <w:bottom w:val="none" w:sz="0" w:space="0" w:color="auto"/>
            <w:right w:val="none" w:sz="0" w:space="0" w:color="auto"/>
          </w:divBdr>
        </w:div>
        <w:div w:id="1171605342">
          <w:marLeft w:val="1166"/>
          <w:marRight w:val="0"/>
          <w:marTop w:val="86"/>
          <w:marBottom w:val="0"/>
          <w:divBdr>
            <w:top w:val="none" w:sz="0" w:space="0" w:color="auto"/>
            <w:left w:val="none" w:sz="0" w:space="0" w:color="auto"/>
            <w:bottom w:val="none" w:sz="0" w:space="0" w:color="auto"/>
            <w:right w:val="none" w:sz="0" w:space="0" w:color="auto"/>
          </w:divBdr>
        </w:div>
      </w:divsChild>
    </w:div>
    <w:div w:id="2047414100">
      <w:bodyDiv w:val="1"/>
      <w:marLeft w:val="0"/>
      <w:marRight w:val="0"/>
      <w:marTop w:val="0"/>
      <w:marBottom w:val="0"/>
      <w:divBdr>
        <w:top w:val="none" w:sz="0" w:space="0" w:color="auto"/>
        <w:left w:val="none" w:sz="0" w:space="0" w:color="auto"/>
        <w:bottom w:val="none" w:sz="0" w:space="0" w:color="auto"/>
        <w:right w:val="none" w:sz="0" w:space="0" w:color="auto"/>
      </w:divBdr>
      <w:divsChild>
        <w:div w:id="661856212">
          <w:marLeft w:val="547"/>
          <w:marRight w:val="0"/>
          <w:marTop w:val="154"/>
          <w:marBottom w:val="0"/>
          <w:divBdr>
            <w:top w:val="none" w:sz="0" w:space="0" w:color="auto"/>
            <w:left w:val="none" w:sz="0" w:space="0" w:color="auto"/>
            <w:bottom w:val="none" w:sz="0" w:space="0" w:color="auto"/>
            <w:right w:val="none" w:sz="0" w:space="0" w:color="auto"/>
          </w:divBdr>
        </w:div>
        <w:div w:id="228081441">
          <w:marLeft w:val="1166"/>
          <w:marRight w:val="0"/>
          <w:marTop w:val="134"/>
          <w:marBottom w:val="0"/>
          <w:divBdr>
            <w:top w:val="none" w:sz="0" w:space="0" w:color="auto"/>
            <w:left w:val="none" w:sz="0" w:space="0" w:color="auto"/>
            <w:bottom w:val="none" w:sz="0" w:space="0" w:color="auto"/>
            <w:right w:val="none" w:sz="0" w:space="0" w:color="auto"/>
          </w:divBdr>
        </w:div>
        <w:div w:id="2981824">
          <w:marLeft w:val="1166"/>
          <w:marRight w:val="0"/>
          <w:marTop w:val="134"/>
          <w:marBottom w:val="0"/>
          <w:divBdr>
            <w:top w:val="none" w:sz="0" w:space="0" w:color="auto"/>
            <w:left w:val="none" w:sz="0" w:space="0" w:color="auto"/>
            <w:bottom w:val="none" w:sz="0" w:space="0" w:color="auto"/>
            <w:right w:val="none" w:sz="0" w:space="0" w:color="auto"/>
          </w:divBdr>
        </w:div>
        <w:div w:id="176820498">
          <w:marLeft w:val="547"/>
          <w:marRight w:val="0"/>
          <w:marTop w:val="154"/>
          <w:marBottom w:val="0"/>
          <w:divBdr>
            <w:top w:val="none" w:sz="0" w:space="0" w:color="auto"/>
            <w:left w:val="none" w:sz="0" w:space="0" w:color="auto"/>
            <w:bottom w:val="none" w:sz="0" w:space="0" w:color="auto"/>
            <w:right w:val="none" w:sz="0" w:space="0" w:color="auto"/>
          </w:divBdr>
        </w:div>
        <w:div w:id="1894199476">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http://www.abacon.com/commstudies/groups/roles.html" TargetMode="External"/><Relationship Id="rId17" Type="http://schemas.openxmlformats.org/officeDocument/2006/relationships/hyperlink" Target="http://www.safersanerschools.org/" TargetMode="External"/><Relationship Id="rId2" Type="http://schemas.openxmlformats.org/officeDocument/2006/relationships/styles" Target="styles.xml"/><Relationship Id="rId16" Type="http://schemas.openxmlformats.org/officeDocument/2006/relationships/hyperlink" Target="http://online.cdu.edu.au/@@/50A705BA866A37DF60D8CAEBA70782C7/courses/1/ETL111_Sem1_2011/content/_893623_1/embedded/Roles.doc"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bacon.com/commstudies/references.html" TargetMode="External"/><Relationship Id="rId5" Type="http://schemas.openxmlformats.org/officeDocument/2006/relationships/footnotes" Target="footnotes.xml"/><Relationship Id="rId15" Type="http://schemas.openxmlformats.org/officeDocument/2006/relationships/hyperlink" Target="http://www.thirdside.org/" TargetMode="External"/><Relationship Id="rId10" Type="http://schemas.openxmlformats.org/officeDocument/2006/relationships/image" Target="media/image4.jpeg"/><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7</Pages>
  <Words>1836</Words>
  <Characters>10469</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Charles Darwin University</Company>
  <LinksUpToDate>false</LinksUpToDate>
  <CharactersWithSpaces>12281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CDU</dc:creator>
  <cp:keywords/>
  <dc:description/>
  <cp:lastModifiedBy>CDU</cp:lastModifiedBy>
  <cp:revision>3</cp:revision>
  <cp:lastPrinted>2011-07-13T06:13:00Z</cp:lastPrinted>
  <dcterms:created xsi:type="dcterms:W3CDTF">2011-08-10T03:06:00Z</dcterms:created>
  <dcterms:modified xsi:type="dcterms:W3CDTF">2011-08-10T03:18:00Z</dcterms:modified>
</cp:coreProperties>
</file>